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52" w:rsidRPr="00907F4C" w:rsidRDefault="00B11952" w:rsidP="00907F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907F4C" w:rsidRDefault="00B11952" w:rsidP="00907F4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E02233"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907F4C" w:rsidRDefault="00B11952" w:rsidP="00907F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11952" w:rsidRDefault="00B11952" w:rsidP="00907F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0E3113" w:rsidRPr="00907F4C" w:rsidRDefault="000E3113" w:rsidP="00907F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0E3113">
        <w:rPr>
          <w:rFonts w:ascii="Arial" w:eastAsia="Times New Roman" w:hAnsi="Arial" w:cs="Arial"/>
          <w:color w:val="000000" w:themeColor="text1"/>
          <w:sz w:val="24"/>
          <w:szCs w:val="24"/>
        </w:rPr>
        <w:t>11</w:t>
      </w:r>
      <w:r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0E31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мая  </w:t>
      </w:r>
      <w:r w:rsidR="00E02233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2022 года</w:t>
      </w:r>
      <w:r w:rsidR="000E3113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</w:t>
      </w:r>
      <w:r w:rsidR="00E02233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proofErr w:type="gramStart"/>
      <w:r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E02233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gramEnd"/>
      <w:r w:rsidR="00E02233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ишневка</w:t>
      </w:r>
      <w:r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0E3113">
        <w:rPr>
          <w:rFonts w:ascii="Arial" w:eastAsia="Times New Roman" w:hAnsi="Arial" w:cs="Arial"/>
          <w:color w:val="000000" w:themeColor="text1"/>
          <w:sz w:val="24"/>
          <w:szCs w:val="24"/>
        </w:rPr>
        <w:t>53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907F4C">
        <w:rPr>
          <w:rFonts w:ascii="Arial" w:eastAsia="Times New Roman" w:hAnsi="Arial" w:cs="Arial"/>
          <w:b/>
          <w:sz w:val="24"/>
          <w:szCs w:val="24"/>
        </w:rPr>
        <w:t xml:space="preserve"> 46 от 11.09.2017 </w:t>
      </w:r>
      <w:r w:rsidRPr="00907F4C">
        <w:rPr>
          <w:rFonts w:ascii="Arial" w:eastAsia="Times New Roman" w:hAnsi="Arial" w:cs="Arial"/>
          <w:b/>
          <w:sz w:val="24"/>
          <w:szCs w:val="24"/>
        </w:rPr>
        <w:t>года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«Об утверждении Административного регламента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 xml:space="preserve">«Признание в установленном порядке 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 xml:space="preserve">жилых помещений муниципального жилищного 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 xml:space="preserve">фонда </w:t>
      </w:r>
      <w:proofErr w:type="gramStart"/>
      <w:r w:rsidRPr="00907F4C">
        <w:rPr>
          <w:rFonts w:ascii="Arial" w:eastAsia="Times New Roman" w:hAnsi="Arial" w:cs="Arial"/>
          <w:b/>
          <w:sz w:val="24"/>
          <w:szCs w:val="24"/>
        </w:rPr>
        <w:t>непригодными</w:t>
      </w:r>
      <w:proofErr w:type="gramEnd"/>
      <w:r w:rsidRPr="00907F4C">
        <w:rPr>
          <w:rFonts w:ascii="Arial" w:eastAsia="Times New Roman" w:hAnsi="Arial" w:cs="Arial"/>
          <w:b/>
          <w:sz w:val="24"/>
          <w:szCs w:val="24"/>
        </w:rPr>
        <w:t xml:space="preserve"> для проживания»</w:t>
      </w:r>
    </w:p>
    <w:p w:rsidR="00B11952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(в редакции постановлений №</w:t>
      </w:r>
      <w:r w:rsidR="00907F4C">
        <w:rPr>
          <w:rFonts w:ascii="Arial" w:eastAsia="Times New Roman" w:hAnsi="Arial" w:cs="Arial"/>
          <w:b/>
          <w:sz w:val="24"/>
          <w:szCs w:val="24"/>
        </w:rPr>
        <w:t xml:space="preserve"> 91</w:t>
      </w:r>
      <w:r w:rsidRPr="00907F4C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="00907F4C">
        <w:rPr>
          <w:rFonts w:ascii="Arial" w:eastAsia="Times New Roman" w:hAnsi="Arial" w:cs="Arial"/>
          <w:b/>
          <w:sz w:val="24"/>
          <w:szCs w:val="24"/>
        </w:rPr>
        <w:t>24.10.2018г.</w:t>
      </w:r>
      <w:r w:rsidR="000E3113">
        <w:rPr>
          <w:rFonts w:ascii="Arial" w:eastAsia="Times New Roman" w:hAnsi="Arial" w:cs="Arial"/>
          <w:b/>
          <w:sz w:val="24"/>
          <w:szCs w:val="24"/>
        </w:rPr>
        <w:t>, № 33 от 04.04.2022г.</w:t>
      </w:r>
      <w:r w:rsidR="00907F4C">
        <w:rPr>
          <w:rFonts w:ascii="Arial" w:eastAsia="Times New Roman" w:hAnsi="Arial" w:cs="Arial"/>
          <w:b/>
          <w:sz w:val="24"/>
          <w:szCs w:val="24"/>
        </w:rPr>
        <w:t>)</w:t>
      </w:r>
    </w:p>
    <w:p w:rsidR="00907F4C" w:rsidRPr="00907F4C" w:rsidRDefault="00907F4C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1952" w:rsidRPr="00907F4C" w:rsidRDefault="00B11952" w:rsidP="00907F4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907F4C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E02233" w:rsidRPr="00907F4C">
        <w:rPr>
          <w:rFonts w:ascii="Arial" w:eastAsia="Times New Roman" w:hAnsi="Arial" w:cs="Arial"/>
          <w:sz w:val="24"/>
          <w:szCs w:val="24"/>
        </w:rPr>
        <w:t>Степновского</w:t>
      </w:r>
      <w:r w:rsidRPr="00907F4C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 w:rsidRPr="00907F4C">
        <w:rPr>
          <w:rFonts w:ascii="Arial" w:eastAsia="Times New Roman" w:hAnsi="Arial" w:cs="Arial"/>
          <w:sz w:val="24"/>
          <w:szCs w:val="24"/>
        </w:rPr>
        <w:t xml:space="preserve"> </w:t>
      </w:r>
      <w:r w:rsidR="00E02233" w:rsidRPr="00907F4C">
        <w:rPr>
          <w:rFonts w:ascii="Arial" w:eastAsia="Times New Roman" w:hAnsi="Arial" w:cs="Arial"/>
          <w:sz w:val="24"/>
          <w:szCs w:val="24"/>
        </w:rPr>
        <w:t>Степновского</w:t>
      </w:r>
      <w:r w:rsidR="0022013D" w:rsidRPr="00907F4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E02233" w:rsidRPr="00907F4C" w:rsidRDefault="00E02233" w:rsidP="00907F4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</w:p>
    <w:p w:rsidR="00B11952" w:rsidRPr="00907F4C" w:rsidRDefault="00B11952" w:rsidP="00907F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B11952" w:rsidRPr="00907F4C" w:rsidRDefault="00B11952" w:rsidP="00907F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07F4C" w:rsidRPr="00907F4C" w:rsidRDefault="00E02233" w:rsidP="00907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7F4C"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="00B11952" w:rsidRPr="00907F4C">
        <w:rPr>
          <w:rFonts w:ascii="Arial" w:eastAsia="Times New Roman" w:hAnsi="Arial" w:cs="Arial"/>
          <w:sz w:val="24"/>
          <w:szCs w:val="24"/>
        </w:rPr>
        <w:t xml:space="preserve">1.Внести изменения и дополнения в постановление администрации </w:t>
      </w:r>
      <w:r w:rsidRPr="00907F4C">
        <w:rPr>
          <w:rFonts w:ascii="Arial" w:eastAsia="Times New Roman" w:hAnsi="Arial" w:cs="Arial"/>
          <w:sz w:val="24"/>
          <w:szCs w:val="24"/>
        </w:rPr>
        <w:t>Степновского</w:t>
      </w:r>
      <w:r w:rsidR="00B11952" w:rsidRPr="00907F4C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907F4C" w:rsidRPr="00907F4C">
        <w:rPr>
          <w:rFonts w:ascii="Arial" w:eastAsia="Times New Roman" w:hAnsi="Arial" w:cs="Arial"/>
          <w:sz w:val="24"/>
          <w:szCs w:val="24"/>
        </w:rPr>
        <w:t>№ 46 от 11.09.2017</w:t>
      </w:r>
      <w:r w:rsidR="00907F4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11952" w:rsidRPr="00907F4C">
        <w:rPr>
          <w:rFonts w:ascii="Arial" w:eastAsia="Times New Roman" w:hAnsi="Arial" w:cs="Arial"/>
          <w:sz w:val="24"/>
          <w:szCs w:val="24"/>
        </w:rPr>
        <w:t>года 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907F4C">
        <w:rPr>
          <w:rFonts w:ascii="Arial" w:eastAsia="Times New Roman" w:hAnsi="Arial" w:cs="Arial"/>
          <w:sz w:val="24"/>
          <w:szCs w:val="24"/>
        </w:rPr>
        <w:t xml:space="preserve"> </w:t>
      </w:r>
      <w:r w:rsidR="00B11952" w:rsidRPr="00907F4C">
        <w:rPr>
          <w:rFonts w:ascii="Arial" w:hAnsi="Arial" w:cs="Arial"/>
          <w:sz w:val="24"/>
          <w:szCs w:val="24"/>
        </w:rPr>
        <w:t xml:space="preserve">(в редакции постановлений </w:t>
      </w:r>
      <w:r w:rsidR="00907F4C" w:rsidRPr="00907F4C">
        <w:rPr>
          <w:rFonts w:ascii="Arial" w:eastAsia="Times New Roman" w:hAnsi="Arial" w:cs="Arial"/>
          <w:sz w:val="24"/>
          <w:szCs w:val="24"/>
        </w:rPr>
        <w:t>№ 91 от 24.10.2018г.</w:t>
      </w:r>
      <w:r w:rsidR="000E3113">
        <w:rPr>
          <w:rFonts w:ascii="Arial" w:eastAsia="Times New Roman" w:hAnsi="Arial" w:cs="Arial"/>
          <w:sz w:val="24"/>
          <w:szCs w:val="24"/>
        </w:rPr>
        <w:t xml:space="preserve">, </w:t>
      </w:r>
      <w:r w:rsidR="000E3113" w:rsidRPr="000E3113">
        <w:rPr>
          <w:rFonts w:ascii="Arial" w:eastAsia="Times New Roman" w:hAnsi="Arial" w:cs="Arial"/>
          <w:sz w:val="24"/>
          <w:szCs w:val="24"/>
        </w:rPr>
        <w:t>№ 33 от 04.04.2022г.</w:t>
      </w:r>
      <w:r w:rsidR="00907F4C" w:rsidRPr="000E311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B11952" w:rsidRPr="00907F4C">
        <w:rPr>
          <w:rFonts w:ascii="Arial" w:eastAsia="Times New Roman" w:hAnsi="Arial" w:cs="Arial"/>
          <w:sz w:val="24"/>
          <w:szCs w:val="24"/>
        </w:rPr>
        <w:t>далее-постановление</w:t>
      </w:r>
      <w:proofErr w:type="spellEnd"/>
      <w:r w:rsidR="00B11952" w:rsidRPr="00907F4C">
        <w:rPr>
          <w:rFonts w:ascii="Arial" w:eastAsia="Times New Roman" w:hAnsi="Arial" w:cs="Arial"/>
          <w:sz w:val="24"/>
          <w:szCs w:val="24"/>
        </w:rPr>
        <w:t>).</w:t>
      </w:r>
      <w:proofErr w:type="gramEnd"/>
    </w:p>
    <w:p w:rsidR="00B11952" w:rsidRPr="00907F4C" w:rsidRDefault="00B11952" w:rsidP="00907F4C">
      <w:pPr>
        <w:pStyle w:val="ConsPlusNormal"/>
        <w:ind w:firstLine="540"/>
        <w:jc w:val="both"/>
        <w:rPr>
          <w:b/>
          <w:sz w:val="24"/>
          <w:szCs w:val="24"/>
        </w:rPr>
      </w:pPr>
      <w:r w:rsidRPr="00907F4C">
        <w:rPr>
          <w:b/>
          <w:sz w:val="24"/>
          <w:szCs w:val="24"/>
        </w:rPr>
        <w:t xml:space="preserve">1.1. </w:t>
      </w:r>
      <w:r w:rsidR="001B15B4" w:rsidRPr="00907F4C">
        <w:rPr>
          <w:b/>
          <w:sz w:val="24"/>
          <w:szCs w:val="24"/>
        </w:rPr>
        <w:t>Пункт 3.5.1</w:t>
      </w:r>
      <w:r w:rsidRPr="00907F4C">
        <w:rPr>
          <w:b/>
          <w:sz w:val="24"/>
          <w:szCs w:val="24"/>
        </w:rPr>
        <w:t>. Регламента изложить в следующей редакции:</w:t>
      </w:r>
    </w:p>
    <w:p w:rsidR="001B15B4" w:rsidRPr="00907F4C" w:rsidRDefault="001B15B4" w:rsidP="009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F4C">
        <w:rPr>
          <w:rFonts w:ascii="Arial" w:hAnsi="Arial" w:cs="Arial"/>
          <w:color w:val="000000" w:themeColor="text1"/>
          <w:sz w:val="24"/>
          <w:szCs w:val="24"/>
        </w:rPr>
        <w:t xml:space="preserve">                 «3.5.1.  По результатам работы Комиссия принимает одно из следующих решений:</w:t>
      </w:r>
    </w:p>
    <w:p w:rsidR="001B15B4" w:rsidRPr="00907F4C" w:rsidRDefault="001B15B4" w:rsidP="009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F4C">
        <w:rPr>
          <w:rFonts w:ascii="Arial" w:hAnsi="Arial" w:cs="Arial"/>
          <w:color w:val="000000" w:themeColor="text1"/>
          <w:sz w:val="24"/>
          <w:szCs w:val="24"/>
        </w:rPr>
        <w:t xml:space="preserve">          - решение о соответствии помещения требованиям, предъявляемым к жилому помещению, и его пригодности для проживания;</w:t>
      </w:r>
    </w:p>
    <w:p w:rsidR="001B15B4" w:rsidRPr="00907F4C" w:rsidRDefault="001B15B4" w:rsidP="009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F4C">
        <w:rPr>
          <w:rFonts w:ascii="Arial" w:hAnsi="Arial" w:cs="Arial"/>
          <w:color w:val="000000" w:themeColor="text1"/>
          <w:sz w:val="24"/>
          <w:szCs w:val="24"/>
        </w:rPr>
        <w:t xml:space="preserve">          - решение о необходимости и возможности проведения капитального ремонта,  реконструкции или перепланировки (при необходимости с технико-экономическим обоснованием) с цель</w:t>
      </w:r>
      <w:bookmarkStart w:id="0" w:name="_GoBack"/>
      <w:bookmarkEnd w:id="0"/>
      <w:r w:rsidRPr="00907F4C">
        <w:rPr>
          <w:rFonts w:ascii="Arial" w:hAnsi="Arial" w:cs="Arial"/>
          <w:color w:val="000000" w:themeColor="text1"/>
          <w:sz w:val="24"/>
          <w:szCs w:val="24"/>
        </w:rPr>
        <w:t>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1B15B4" w:rsidRPr="00907F4C" w:rsidRDefault="001B15B4" w:rsidP="009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F4C">
        <w:rPr>
          <w:rFonts w:ascii="Arial" w:hAnsi="Arial" w:cs="Arial"/>
          <w:color w:val="000000" w:themeColor="text1"/>
          <w:sz w:val="24"/>
          <w:szCs w:val="24"/>
        </w:rPr>
        <w:t xml:space="preserve">           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906FA4" w:rsidRPr="000E3113" w:rsidRDefault="001B15B4" w:rsidP="00907F4C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0E3113">
        <w:rPr>
          <w:rFonts w:ascii="Arial" w:hAnsi="Arial" w:cs="Arial"/>
          <w:sz w:val="24"/>
          <w:szCs w:val="24"/>
        </w:rPr>
        <w:t>-</w:t>
      </w:r>
      <w:r w:rsidR="00DD417E" w:rsidRPr="000E3113">
        <w:rPr>
          <w:rFonts w:ascii="Arial" w:hAnsi="Arial" w:cs="Arial"/>
          <w:sz w:val="24"/>
          <w:szCs w:val="24"/>
          <w:shd w:val="clear" w:color="auto" w:fill="FFFFFF"/>
        </w:rPr>
        <w:t xml:space="preserve">решение </w:t>
      </w:r>
      <w:r w:rsidR="0022013D" w:rsidRPr="000E3113">
        <w:rPr>
          <w:rFonts w:ascii="Arial" w:hAnsi="Arial" w:cs="Arial"/>
          <w:sz w:val="24"/>
          <w:szCs w:val="24"/>
          <w:shd w:val="clear" w:color="auto" w:fill="FFFFFF"/>
        </w:rPr>
        <w:t xml:space="preserve">об отсутствии оснований для признания жилого помещения </w:t>
      </w:r>
      <w:proofErr w:type="gramStart"/>
      <w:r w:rsidR="0022013D" w:rsidRPr="000E3113">
        <w:rPr>
          <w:rFonts w:ascii="Arial" w:hAnsi="Arial" w:cs="Arial"/>
          <w:sz w:val="24"/>
          <w:szCs w:val="24"/>
          <w:shd w:val="clear" w:color="auto" w:fill="FFFFFF"/>
        </w:rPr>
        <w:t>непригодным</w:t>
      </w:r>
      <w:proofErr w:type="gramEnd"/>
      <w:r w:rsidR="0022013D" w:rsidRPr="000E3113">
        <w:rPr>
          <w:rFonts w:ascii="Arial" w:hAnsi="Arial" w:cs="Arial"/>
          <w:sz w:val="24"/>
          <w:szCs w:val="24"/>
          <w:shd w:val="clear" w:color="auto" w:fill="FFFFFF"/>
        </w:rPr>
        <w:t xml:space="preserve"> для проживания». </w:t>
      </w:r>
    </w:p>
    <w:p w:rsidR="00B11952" w:rsidRPr="00907F4C" w:rsidRDefault="00B11952" w:rsidP="00907F4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hAnsi="Arial" w:cs="Arial"/>
          <w:sz w:val="24"/>
          <w:szCs w:val="24"/>
        </w:rPr>
        <w:t>2.</w:t>
      </w:r>
      <w:proofErr w:type="gramStart"/>
      <w:r w:rsidRPr="00907F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F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1952" w:rsidRPr="00907F4C" w:rsidRDefault="00B11952" w:rsidP="00907F4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B11952" w:rsidRPr="00907F4C" w:rsidRDefault="00B11952" w:rsidP="00907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233" w:rsidRPr="00907F4C" w:rsidRDefault="00E02233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И.О. Главы</w:t>
      </w:r>
      <w:r w:rsidR="00B11952" w:rsidRPr="00907F4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07F4C">
        <w:rPr>
          <w:rFonts w:ascii="Arial" w:eastAsia="Times New Roman" w:hAnsi="Arial" w:cs="Arial"/>
          <w:b/>
          <w:sz w:val="24"/>
          <w:szCs w:val="24"/>
        </w:rPr>
        <w:t>Степновского сельского поселения                             Т.А. Гасанова</w:t>
      </w:r>
      <w:r w:rsidR="00B11952" w:rsidRPr="00907F4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</w:t>
      </w:r>
    </w:p>
    <w:p w:rsidR="00E02233" w:rsidRPr="00907F4C" w:rsidRDefault="00B11952" w:rsidP="00907F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07F4C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907F4C">
        <w:rPr>
          <w:rFonts w:ascii="Arial" w:eastAsia="Times New Roman" w:hAnsi="Arial" w:cs="Arial"/>
          <w:sz w:val="24"/>
          <w:szCs w:val="24"/>
        </w:rPr>
        <w:t xml:space="preserve">. № </w:t>
      </w:r>
      <w:r w:rsidR="000E3113">
        <w:rPr>
          <w:rFonts w:ascii="Arial" w:eastAsia="Times New Roman" w:hAnsi="Arial" w:cs="Arial"/>
          <w:sz w:val="24"/>
          <w:szCs w:val="24"/>
        </w:rPr>
        <w:t>53</w:t>
      </w:r>
      <w:r w:rsidRPr="00907F4C">
        <w:rPr>
          <w:rFonts w:ascii="Arial" w:eastAsia="Times New Roman" w:hAnsi="Arial" w:cs="Arial"/>
          <w:sz w:val="24"/>
          <w:szCs w:val="24"/>
        </w:rPr>
        <w:t>/202</w:t>
      </w:r>
      <w:r w:rsidR="00907F4C">
        <w:rPr>
          <w:rFonts w:ascii="Arial" w:eastAsia="Times New Roman" w:hAnsi="Arial" w:cs="Arial"/>
          <w:sz w:val="24"/>
          <w:szCs w:val="24"/>
        </w:rPr>
        <w:t>2г.</w:t>
      </w:r>
    </w:p>
    <w:sectPr w:rsidR="00E02233" w:rsidRPr="00907F4C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952"/>
    <w:rsid w:val="000E3113"/>
    <w:rsid w:val="001B15B4"/>
    <w:rsid w:val="0022013D"/>
    <w:rsid w:val="00581FA4"/>
    <w:rsid w:val="006C49D4"/>
    <w:rsid w:val="007220DD"/>
    <w:rsid w:val="00906FA4"/>
    <w:rsid w:val="00907F4C"/>
    <w:rsid w:val="00B11952"/>
    <w:rsid w:val="00C578C2"/>
    <w:rsid w:val="00DD417E"/>
    <w:rsid w:val="00DD5781"/>
    <w:rsid w:val="00E02233"/>
    <w:rsid w:val="00ED4609"/>
    <w:rsid w:val="00F3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12</cp:revision>
  <cp:lastPrinted>2022-05-11T13:09:00Z</cp:lastPrinted>
  <dcterms:created xsi:type="dcterms:W3CDTF">2022-04-12T04:34:00Z</dcterms:created>
  <dcterms:modified xsi:type="dcterms:W3CDTF">2022-05-11T13:09:00Z</dcterms:modified>
</cp:coreProperties>
</file>