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E7" w:rsidRPr="005C0610" w:rsidRDefault="005272E7" w:rsidP="005C0610">
      <w:pPr>
        <w:spacing w:after="0" w:line="240" w:lineRule="auto"/>
        <w:ind w:left="8496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5272E7" w:rsidRPr="005C0610" w:rsidRDefault="005272E7" w:rsidP="005C06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5272E7" w:rsidRPr="005C0610" w:rsidRDefault="005272E7" w:rsidP="005C061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5C061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5C0610" w:rsidRPr="005C061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СТЕПНОВСКОГО </w:t>
      </w:r>
      <w:r w:rsidRPr="005C061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СЕЛЬСКОГО ПОСЕЛЕНИЯ</w:t>
      </w:r>
    </w:p>
    <w:p w:rsidR="005272E7" w:rsidRPr="005C0610" w:rsidRDefault="005272E7" w:rsidP="005C061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5272E7" w:rsidRDefault="005272E7" w:rsidP="005C061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5C061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5C061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1E4CBB" w:rsidRPr="005C0610" w:rsidRDefault="001E4CBB" w:rsidP="005C061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1E4CBB">
        <w:rPr>
          <w:rFonts w:ascii="Arial" w:eastAsia="Times New Roman" w:hAnsi="Arial" w:cs="Arial"/>
          <w:color w:val="000000" w:themeColor="text1"/>
          <w:sz w:val="24"/>
          <w:szCs w:val="24"/>
        </w:rPr>
        <w:t>11</w:t>
      </w: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1E4C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мая </w:t>
      </w:r>
      <w:r w:rsidR="005C0610"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</w:t>
      </w:r>
      <w:r w:rsidR="001E4C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</w:t>
      </w:r>
      <w:r w:rsidR="001E4CBB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   </w:t>
      </w:r>
      <w:r w:rsidR="005C0610"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5C0610"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Вишневка</w:t>
      </w: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№ </w:t>
      </w:r>
      <w:r w:rsidR="001E4CBB">
        <w:rPr>
          <w:rFonts w:ascii="Arial" w:eastAsia="Times New Roman" w:hAnsi="Arial" w:cs="Arial"/>
          <w:color w:val="000000" w:themeColor="text1"/>
          <w:sz w:val="24"/>
          <w:szCs w:val="24"/>
        </w:rPr>
        <w:t>55</w:t>
      </w: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«О внесении изменений и дополнений </w:t>
      </w: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Постановление №</w:t>
      </w:r>
      <w:r w:rsid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75 от 08.11.2021</w:t>
      </w: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года</w:t>
      </w: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«Принятие решения о проведен</w:t>
      </w:r>
      <w:proofErr w:type="gramStart"/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ии ау</w:t>
      </w:r>
      <w:proofErr w:type="gramEnd"/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кциона на право</w:t>
      </w: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заключения договора аренды земельных участков,</w:t>
      </w: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gramStart"/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находящихся</w:t>
      </w:r>
      <w:proofErr w:type="gramEnd"/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в муниципальной собственности</w:t>
      </w:r>
    </w:p>
    <w:p w:rsidR="005272E7" w:rsidRPr="005C0610" w:rsidRDefault="005C0610" w:rsidP="005C0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="005272E7"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поселения»</w:t>
      </w:r>
    </w:p>
    <w:p w:rsidR="005272E7" w:rsidRPr="005C0610" w:rsidRDefault="005272E7" w:rsidP="005C061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272E7" w:rsidRDefault="005272E7" w:rsidP="005C0610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5C0610"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C0610"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5C0610" w:rsidRPr="005C0610" w:rsidRDefault="005C0610" w:rsidP="005C0610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272E7" w:rsidRPr="005C0610" w:rsidRDefault="005272E7" w:rsidP="005C061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5272E7" w:rsidRPr="005C0610" w:rsidRDefault="005272E7" w:rsidP="005C061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272E7" w:rsidRPr="005C0610" w:rsidRDefault="005272E7" w:rsidP="005C0610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5C0610"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5C0610"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75 от 08.11.2021 года </w:t>
      </w: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«Об утверждении Административного регламента предоставления муниципальной услуги «Принятие решения о проведен</w:t>
      </w:r>
      <w:proofErr w:type="gramStart"/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ии ау</w:t>
      </w:r>
      <w:proofErr w:type="gramEnd"/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кциона на право заключения договора аренды </w:t>
      </w:r>
      <w:r w:rsidRPr="005C0610">
        <w:rPr>
          <w:rFonts w:ascii="Arial" w:eastAsia="Times New Roman" w:hAnsi="Arial" w:cs="Arial"/>
          <w:sz w:val="24"/>
          <w:szCs w:val="24"/>
        </w:rPr>
        <w:t xml:space="preserve">земельных участков, находящихся в муниципальной собственности </w:t>
      </w:r>
      <w:r w:rsidR="005C0610" w:rsidRPr="005C0610">
        <w:rPr>
          <w:rFonts w:ascii="Arial" w:eastAsia="Times New Roman" w:hAnsi="Arial" w:cs="Arial"/>
          <w:sz w:val="24"/>
          <w:szCs w:val="24"/>
        </w:rPr>
        <w:t>Степновского</w:t>
      </w:r>
      <w:r w:rsidRPr="005C0610">
        <w:rPr>
          <w:rFonts w:ascii="Arial" w:eastAsia="Times New Roman" w:hAnsi="Arial" w:cs="Arial"/>
          <w:sz w:val="24"/>
          <w:szCs w:val="24"/>
        </w:rPr>
        <w:t xml:space="preserve"> сельского поселения» </w:t>
      </w:r>
    </w:p>
    <w:p w:rsidR="008E503F" w:rsidRPr="005C0610" w:rsidRDefault="008E503F" w:rsidP="005C0610">
      <w:pPr>
        <w:spacing w:after="0" w:line="240" w:lineRule="auto"/>
        <w:ind w:firstLine="624"/>
        <w:jc w:val="both"/>
        <w:rPr>
          <w:rFonts w:ascii="Arial" w:hAnsi="Arial" w:cs="Arial"/>
          <w:b/>
          <w:sz w:val="24"/>
          <w:szCs w:val="24"/>
        </w:rPr>
      </w:pPr>
    </w:p>
    <w:p w:rsidR="00401FA6" w:rsidRPr="005C0610" w:rsidRDefault="009438FC" w:rsidP="005C0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C0610">
        <w:rPr>
          <w:rFonts w:ascii="Arial" w:hAnsi="Arial" w:cs="Arial"/>
          <w:b/>
          <w:sz w:val="24"/>
          <w:szCs w:val="24"/>
        </w:rPr>
        <w:t>1.1. А</w:t>
      </w:r>
      <w:r w:rsidR="00401FA6" w:rsidRPr="005C0610">
        <w:rPr>
          <w:rFonts w:ascii="Arial" w:hAnsi="Arial" w:cs="Arial"/>
          <w:b/>
          <w:sz w:val="24"/>
          <w:szCs w:val="24"/>
        </w:rPr>
        <w:t>бзацы одиннадцатый-шестнадцатый подпункта 1 пункта 2.6.1.1 и подпункта 1 пункта 2.6.2.1 изложить в следующей редакции:</w:t>
      </w:r>
    </w:p>
    <w:p w:rsidR="00401FA6" w:rsidRPr="005C0610" w:rsidRDefault="00401FA6" w:rsidP="005C061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t>«Заявление в форме электронного документа подписывается по выбору заявителя:</w:t>
      </w:r>
    </w:p>
    <w:p w:rsidR="00401FA6" w:rsidRPr="005C0610" w:rsidRDefault="00401FA6" w:rsidP="005C061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401FA6" w:rsidRPr="005C0610" w:rsidRDefault="00401FA6" w:rsidP="005C061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401FA6" w:rsidRPr="005C0610" w:rsidRDefault="00401FA6" w:rsidP="005C061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C0610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5C0610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5C0610">
        <w:rPr>
          <w:rFonts w:ascii="Arial" w:hAnsi="Arial" w:cs="Arial"/>
          <w:sz w:val="24"/>
          <w:szCs w:val="24"/>
        </w:rPr>
        <w:t>.»;</w:t>
      </w:r>
      <w:proofErr w:type="gramEnd"/>
    </w:p>
    <w:p w:rsidR="009438FC" w:rsidRPr="005C0610" w:rsidRDefault="009438FC" w:rsidP="005C061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401FA6" w:rsidRPr="005C0610" w:rsidRDefault="009438FC" w:rsidP="005C0610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C0610">
        <w:rPr>
          <w:rFonts w:ascii="Arial" w:hAnsi="Arial" w:cs="Arial"/>
          <w:b/>
          <w:sz w:val="24"/>
          <w:szCs w:val="24"/>
        </w:rPr>
        <w:t>1.2. П</w:t>
      </w:r>
      <w:r w:rsidR="00401FA6" w:rsidRPr="005C0610">
        <w:rPr>
          <w:rFonts w:ascii="Arial" w:hAnsi="Arial" w:cs="Arial"/>
          <w:b/>
          <w:sz w:val="24"/>
          <w:szCs w:val="24"/>
        </w:rPr>
        <w:t>одпункт 4 пункта 2.6.2.2 изложить в следующей редакции:</w:t>
      </w:r>
    </w:p>
    <w:p w:rsidR="00401FA6" w:rsidRPr="005C0610" w:rsidRDefault="00401FA6" w:rsidP="005C061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lastRenderedPageBreak/>
        <w:t>«4) 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</w:t>
      </w:r>
      <w:proofErr w:type="gramStart"/>
      <w:r w:rsidRPr="005C0610">
        <w:rPr>
          <w:rFonts w:ascii="Arial" w:hAnsi="Arial" w:cs="Arial"/>
          <w:sz w:val="24"/>
          <w:szCs w:val="24"/>
        </w:rPr>
        <w:t>.»;</w:t>
      </w:r>
      <w:proofErr w:type="gramEnd"/>
    </w:p>
    <w:p w:rsidR="009438FC" w:rsidRPr="005C0610" w:rsidRDefault="009438FC" w:rsidP="005C061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401FA6" w:rsidRPr="005C0610" w:rsidRDefault="009438FC" w:rsidP="005C0610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C0610">
        <w:rPr>
          <w:rFonts w:ascii="Arial" w:hAnsi="Arial" w:cs="Arial"/>
          <w:b/>
          <w:sz w:val="24"/>
          <w:szCs w:val="24"/>
        </w:rPr>
        <w:t>1.3. П</w:t>
      </w:r>
      <w:r w:rsidR="00401FA6" w:rsidRPr="005C0610">
        <w:rPr>
          <w:rFonts w:ascii="Arial" w:hAnsi="Arial" w:cs="Arial"/>
          <w:b/>
          <w:sz w:val="24"/>
          <w:szCs w:val="24"/>
        </w:rPr>
        <w:t>одпункт 4 пункта 2.8.3 изложить в следующей редакции:</w:t>
      </w:r>
    </w:p>
    <w:p w:rsidR="00401FA6" w:rsidRPr="005C0610" w:rsidRDefault="00401FA6" w:rsidP="005C061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5C0610">
        <w:rPr>
          <w:rFonts w:ascii="Arial" w:hAnsi="Arial" w:cs="Arial"/>
          <w:sz w:val="24"/>
          <w:szCs w:val="24"/>
        </w:rPr>
        <w:t>;»</w:t>
      </w:r>
      <w:proofErr w:type="gramEnd"/>
      <w:r w:rsidRPr="005C0610">
        <w:rPr>
          <w:rFonts w:ascii="Arial" w:hAnsi="Arial" w:cs="Arial"/>
          <w:sz w:val="24"/>
          <w:szCs w:val="24"/>
        </w:rPr>
        <w:t>;</w:t>
      </w:r>
    </w:p>
    <w:p w:rsidR="00401FA6" w:rsidRPr="005C0610" w:rsidRDefault="00401FA6" w:rsidP="005C0610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01FA6" w:rsidRPr="005C0610" w:rsidRDefault="009438FC" w:rsidP="005C0610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C0610">
        <w:rPr>
          <w:rFonts w:ascii="Arial" w:hAnsi="Arial" w:cs="Arial"/>
          <w:b/>
          <w:sz w:val="24"/>
          <w:szCs w:val="24"/>
        </w:rPr>
        <w:t>1.4. П</w:t>
      </w:r>
      <w:r w:rsidR="00401FA6" w:rsidRPr="005C0610">
        <w:rPr>
          <w:rFonts w:ascii="Arial" w:hAnsi="Arial" w:cs="Arial"/>
          <w:b/>
          <w:sz w:val="24"/>
          <w:szCs w:val="24"/>
        </w:rPr>
        <w:t>ункт 2.11 изложить в следующей редакции:</w:t>
      </w:r>
    </w:p>
    <w:p w:rsidR="00401FA6" w:rsidRPr="005C0610" w:rsidRDefault="00401FA6" w:rsidP="005C06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t>«2.11. Срок регистрации заявления и прилагаемых к нему документов составляет:</w:t>
      </w:r>
    </w:p>
    <w:p w:rsidR="00401FA6" w:rsidRPr="005C0610" w:rsidRDefault="00401FA6" w:rsidP="005C06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401FA6" w:rsidRPr="005C0610" w:rsidRDefault="00401FA6" w:rsidP="005C06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401FA6" w:rsidRPr="005C0610" w:rsidRDefault="00401FA6" w:rsidP="005C061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5C0610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5C0610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5C0610">
        <w:rPr>
          <w:rFonts w:ascii="Arial" w:hAnsi="Arial" w:cs="Arial"/>
          <w:sz w:val="24"/>
          <w:szCs w:val="24"/>
        </w:rPr>
        <w:t>.»;</w:t>
      </w:r>
      <w:proofErr w:type="gramEnd"/>
    </w:p>
    <w:p w:rsidR="009438FC" w:rsidRPr="005C0610" w:rsidRDefault="009438FC" w:rsidP="005C061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1FA6" w:rsidRPr="005C0610" w:rsidRDefault="009438FC" w:rsidP="005C061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C0610">
        <w:rPr>
          <w:rFonts w:ascii="Arial" w:hAnsi="Arial" w:cs="Arial"/>
          <w:b/>
          <w:sz w:val="24"/>
          <w:szCs w:val="24"/>
        </w:rPr>
        <w:t>1.5. А</w:t>
      </w:r>
      <w:r w:rsidR="00401FA6" w:rsidRPr="005C0610">
        <w:rPr>
          <w:rFonts w:ascii="Arial" w:hAnsi="Arial" w:cs="Arial"/>
          <w:b/>
          <w:sz w:val="24"/>
          <w:szCs w:val="24"/>
        </w:rPr>
        <w:t>бзац десятый раздела 3 изложить в следующей редакции:</w:t>
      </w:r>
    </w:p>
    <w:p w:rsidR="00401FA6" w:rsidRPr="005C0610" w:rsidRDefault="00401FA6" w:rsidP="005C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sz w:val="24"/>
          <w:szCs w:val="24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5C0610">
        <w:rPr>
          <w:rFonts w:ascii="Arial" w:hAnsi="Arial" w:cs="Arial"/>
          <w:sz w:val="24"/>
          <w:szCs w:val="24"/>
        </w:rPr>
        <w:t>;»</w:t>
      </w:r>
      <w:proofErr w:type="gramEnd"/>
      <w:r w:rsidRPr="005C0610">
        <w:rPr>
          <w:rFonts w:ascii="Arial" w:hAnsi="Arial" w:cs="Arial"/>
          <w:sz w:val="24"/>
          <w:szCs w:val="24"/>
        </w:rPr>
        <w:t>;</w:t>
      </w:r>
    </w:p>
    <w:p w:rsidR="004E5342" w:rsidRPr="005C0610" w:rsidRDefault="004E5342" w:rsidP="005C061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1FA6" w:rsidRPr="005C0610" w:rsidRDefault="004E5342" w:rsidP="005C061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b/>
          <w:color w:val="000000" w:themeColor="text1"/>
          <w:sz w:val="24"/>
          <w:szCs w:val="24"/>
        </w:rPr>
        <w:t>1.6. А</w:t>
      </w:r>
      <w:r w:rsidR="00401FA6" w:rsidRPr="005C0610">
        <w:rPr>
          <w:rFonts w:ascii="Arial" w:hAnsi="Arial" w:cs="Arial"/>
          <w:b/>
          <w:color w:val="000000" w:themeColor="text1"/>
          <w:sz w:val="24"/>
          <w:szCs w:val="24"/>
        </w:rPr>
        <w:t>бзац четвертый пункта 3.1.6 и пу</w:t>
      </w:r>
      <w:r w:rsidR="00B34187" w:rsidRPr="005C0610">
        <w:rPr>
          <w:rFonts w:ascii="Arial" w:hAnsi="Arial" w:cs="Arial"/>
          <w:b/>
          <w:color w:val="000000" w:themeColor="text1"/>
          <w:sz w:val="24"/>
          <w:szCs w:val="24"/>
        </w:rPr>
        <w:t>нкта 3.5</w:t>
      </w:r>
      <w:r w:rsidR="00401FA6" w:rsidRPr="005C0610">
        <w:rPr>
          <w:rFonts w:ascii="Arial" w:hAnsi="Arial" w:cs="Arial"/>
          <w:b/>
          <w:color w:val="000000" w:themeColor="text1"/>
          <w:sz w:val="24"/>
          <w:szCs w:val="24"/>
        </w:rPr>
        <w:t>.6 изложить в следующей редакции:</w:t>
      </w:r>
    </w:p>
    <w:p w:rsidR="00401FA6" w:rsidRPr="005C0610" w:rsidRDefault="00401FA6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C0610">
        <w:rPr>
          <w:rFonts w:ascii="Arial" w:hAnsi="Arial" w:cs="Arial"/>
          <w:iCs/>
          <w:sz w:val="24"/>
          <w:szCs w:val="24"/>
        </w:rPr>
        <w:t xml:space="preserve">«- при поступлении заявления в электронной форме, в том числе посредством </w:t>
      </w:r>
      <w:r w:rsidRPr="005C0610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proofErr w:type="gramStart"/>
      <w:r w:rsidRPr="005C0610">
        <w:rPr>
          <w:rFonts w:ascii="Arial" w:hAnsi="Arial" w:cs="Arial"/>
          <w:iCs/>
          <w:sz w:val="24"/>
          <w:szCs w:val="24"/>
        </w:rPr>
        <w:t>:»</w:t>
      </w:r>
      <w:proofErr w:type="gramEnd"/>
      <w:r w:rsidRPr="005C0610">
        <w:rPr>
          <w:rFonts w:ascii="Arial" w:hAnsi="Arial" w:cs="Arial"/>
          <w:iCs/>
          <w:sz w:val="24"/>
          <w:szCs w:val="24"/>
        </w:rPr>
        <w:t>;</w:t>
      </w:r>
    </w:p>
    <w:p w:rsidR="00B34187" w:rsidRPr="005C0610" w:rsidRDefault="00B34187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401FA6" w:rsidRPr="005C0610" w:rsidRDefault="00B34187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b/>
          <w:iCs/>
          <w:color w:val="000000" w:themeColor="text1"/>
          <w:sz w:val="24"/>
          <w:szCs w:val="24"/>
        </w:rPr>
        <w:t>1.7. П</w:t>
      </w:r>
      <w:r w:rsidR="00401FA6" w:rsidRPr="005C0610">
        <w:rPr>
          <w:rFonts w:ascii="Arial" w:hAnsi="Arial" w:cs="Arial"/>
          <w:b/>
          <w:iCs/>
          <w:color w:val="000000" w:themeColor="text1"/>
          <w:sz w:val="24"/>
          <w:szCs w:val="24"/>
        </w:rPr>
        <w:t>ункт 3.</w:t>
      </w:r>
      <w:r w:rsidR="00DF5DD5" w:rsidRPr="005C0610">
        <w:rPr>
          <w:rFonts w:ascii="Arial" w:hAnsi="Arial" w:cs="Arial"/>
          <w:b/>
          <w:iCs/>
          <w:color w:val="000000" w:themeColor="text1"/>
          <w:sz w:val="24"/>
          <w:szCs w:val="24"/>
        </w:rPr>
        <w:t>8</w:t>
      </w:r>
      <w:r w:rsidR="00401FA6" w:rsidRPr="005C0610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изложить в следующей редакции:</w:t>
      </w:r>
    </w:p>
    <w:p w:rsidR="00401FA6" w:rsidRPr="005C0610" w:rsidRDefault="00DF5DD5" w:rsidP="005C061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iCs/>
          <w:color w:val="000000" w:themeColor="text1"/>
          <w:sz w:val="24"/>
          <w:szCs w:val="24"/>
        </w:rPr>
        <w:t>«3.8</w:t>
      </w:r>
      <w:r w:rsidR="00401FA6" w:rsidRPr="005C0610">
        <w:rPr>
          <w:rFonts w:ascii="Arial" w:hAnsi="Arial" w:cs="Arial"/>
          <w:color w:val="000000" w:themeColor="text1"/>
          <w:sz w:val="24"/>
          <w:szCs w:val="24"/>
          <w:u w:val="single"/>
        </w:rPr>
        <w:t>Направление запросов о предоставлении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="00401FA6" w:rsidRPr="005C0610">
        <w:rPr>
          <w:rFonts w:ascii="Arial" w:hAnsi="Arial" w:cs="Arial"/>
          <w:color w:val="000000" w:themeColor="text1"/>
          <w:sz w:val="24"/>
          <w:szCs w:val="24"/>
        </w:rPr>
        <w:t>.»</w:t>
      </w:r>
      <w:proofErr w:type="gramEnd"/>
      <w:r w:rsidR="00401FA6" w:rsidRPr="005C061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C5927" w:rsidRPr="005C0610" w:rsidRDefault="009C5927" w:rsidP="005C06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1FA6" w:rsidRPr="005C0610" w:rsidRDefault="00DF5DD5" w:rsidP="005C0610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b/>
          <w:color w:val="000000" w:themeColor="text1"/>
          <w:sz w:val="24"/>
          <w:szCs w:val="24"/>
        </w:rPr>
        <w:t>1.8. Абзацы первый и второй пункта 3.8</w:t>
      </w:r>
      <w:r w:rsidR="00401FA6" w:rsidRPr="005C0610">
        <w:rPr>
          <w:rFonts w:ascii="Arial" w:hAnsi="Arial" w:cs="Arial"/>
          <w:b/>
          <w:color w:val="000000" w:themeColor="text1"/>
          <w:sz w:val="24"/>
          <w:szCs w:val="24"/>
        </w:rPr>
        <w:t>.4 изложить в следующей редакции:</w:t>
      </w:r>
    </w:p>
    <w:p w:rsidR="00401FA6" w:rsidRPr="005C0610" w:rsidRDefault="00DF5DD5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color w:val="000000" w:themeColor="text1"/>
          <w:sz w:val="24"/>
          <w:szCs w:val="24"/>
        </w:rPr>
        <w:t>«3.8</w:t>
      </w:r>
      <w:r w:rsidR="00401FA6" w:rsidRPr="005C0610">
        <w:rPr>
          <w:rFonts w:ascii="Arial" w:hAnsi="Arial" w:cs="Arial"/>
          <w:color w:val="000000" w:themeColor="text1"/>
          <w:sz w:val="24"/>
          <w:szCs w:val="24"/>
        </w:rPr>
        <w:t xml:space="preserve">.4. </w:t>
      </w:r>
      <w:proofErr w:type="gramStart"/>
      <w:r w:rsidR="00401FA6" w:rsidRPr="005C0610">
        <w:rPr>
          <w:rFonts w:ascii="Arial" w:hAnsi="Arial" w:cs="Arial"/>
          <w:color w:val="000000" w:themeColor="text1"/>
          <w:sz w:val="24"/>
          <w:szCs w:val="24"/>
        </w:rPr>
        <w:t xml:space="preserve">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3.8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в </w:t>
      </w:r>
      <w:r w:rsidR="00401FA6" w:rsidRPr="005C0610">
        <w:rPr>
          <w:rFonts w:ascii="Arial" w:hAnsi="Arial" w:cs="Arial"/>
          <w:color w:val="000000" w:themeColor="text1"/>
          <w:sz w:val="24"/>
          <w:szCs w:val="24"/>
        </w:rPr>
        <w:lastRenderedPageBreak/>
        <w:t>организации, осуществляющие эксплуатацию сетей инженерно-технического обеспечения опредоставлении</w:t>
      </w:r>
      <w:proofErr w:type="gramEnd"/>
      <w:r w:rsidR="00401FA6" w:rsidRPr="005C0610">
        <w:rPr>
          <w:rFonts w:ascii="Arial" w:hAnsi="Arial" w:cs="Arial"/>
          <w:color w:val="000000" w:themeColor="text1"/>
          <w:sz w:val="24"/>
          <w:szCs w:val="24"/>
        </w:rPr>
        <w:t xml:space="preserve"> информации о возможности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 (за исключением сетей электроснабжения).</w:t>
      </w:r>
    </w:p>
    <w:p w:rsidR="00401FA6" w:rsidRPr="005C0610" w:rsidRDefault="00401FA6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color w:val="000000" w:themeColor="text1"/>
          <w:sz w:val="24"/>
          <w:szCs w:val="24"/>
        </w:rPr>
        <w:t>В случае</w:t>
      </w:r>
      <w:proofErr w:type="gramStart"/>
      <w:r w:rsidRPr="005C0610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5C0610">
        <w:rPr>
          <w:rFonts w:ascii="Arial" w:hAnsi="Arial" w:cs="Arial"/>
          <w:color w:val="000000" w:themeColor="text1"/>
          <w:sz w:val="24"/>
          <w:szCs w:val="24"/>
        </w:rPr>
        <w:t xml:space="preserve"> если информация о возможности подключения (технологического присоединения) объектов к сетям инженерно-технического обеспечения (за исключением сетей электроснабжения) представлены заявителем самостоятельно запросы в организации, осуществляющие эксплуатацию сетей инженерно-технического обеспечения не направляются.»;</w:t>
      </w:r>
    </w:p>
    <w:p w:rsidR="00DF5DD5" w:rsidRPr="005C0610" w:rsidRDefault="00DF5DD5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1FA6" w:rsidRPr="005C0610" w:rsidRDefault="00DF5DD5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b/>
          <w:color w:val="000000" w:themeColor="text1"/>
          <w:sz w:val="24"/>
          <w:szCs w:val="24"/>
        </w:rPr>
        <w:t>1.9. Пункт 3.8</w:t>
      </w:r>
      <w:r w:rsidR="00401FA6" w:rsidRPr="005C0610">
        <w:rPr>
          <w:rFonts w:ascii="Arial" w:hAnsi="Arial" w:cs="Arial"/>
          <w:b/>
          <w:color w:val="000000" w:themeColor="text1"/>
          <w:sz w:val="24"/>
          <w:szCs w:val="24"/>
        </w:rPr>
        <w:t>.6 изложить в следующей редакции:</w:t>
      </w:r>
    </w:p>
    <w:p w:rsidR="00401FA6" w:rsidRPr="005C0610" w:rsidRDefault="00DF5DD5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iCs/>
          <w:color w:val="000000" w:themeColor="text1"/>
          <w:sz w:val="24"/>
          <w:szCs w:val="24"/>
        </w:rPr>
        <w:t>«3.8</w:t>
      </w:r>
      <w:r w:rsidR="00401FA6" w:rsidRPr="005C0610">
        <w:rPr>
          <w:rFonts w:ascii="Arial" w:hAnsi="Arial" w:cs="Arial"/>
          <w:iCs/>
          <w:color w:val="000000" w:themeColor="text1"/>
          <w:sz w:val="24"/>
          <w:szCs w:val="24"/>
        </w:rPr>
        <w:t xml:space="preserve">.6. </w:t>
      </w:r>
      <w:r w:rsidR="00401FA6" w:rsidRPr="005C0610">
        <w:rPr>
          <w:rFonts w:ascii="Arial" w:hAnsi="Arial" w:cs="Arial"/>
          <w:color w:val="000000" w:themeColor="text1"/>
          <w:sz w:val="24"/>
          <w:szCs w:val="24"/>
        </w:rPr>
        <w:t>Результатом исполнения административной процедуры является  направление запросов в организации, осуществляющие эксплуатацию сетей инженерно-технического обеспечения, о предоставлении информации о возможности подключения (технологического присоединения)  или принятие решения об отказе в проведении аукциона</w:t>
      </w:r>
      <w:proofErr w:type="gramStart"/>
      <w:r w:rsidR="00401FA6" w:rsidRPr="005C0610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AC05FF" w:rsidRPr="005C0610" w:rsidRDefault="00AC05FF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401FA6" w:rsidRPr="005C0610" w:rsidRDefault="00AC05FF" w:rsidP="005C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b/>
          <w:color w:val="000000" w:themeColor="text1"/>
          <w:sz w:val="24"/>
          <w:szCs w:val="24"/>
        </w:rPr>
        <w:t>1.10. Подпункт 4 пункта 3.9</w:t>
      </w:r>
      <w:r w:rsidR="00401FA6" w:rsidRPr="005C0610">
        <w:rPr>
          <w:rFonts w:ascii="Arial" w:hAnsi="Arial" w:cs="Arial"/>
          <w:b/>
          <w:color w:val="000000" w:themeColor="text1"/>
          <w:sz w:val="24"/>
          <w:szCs w:val="24"/>
        </w:rPr>
        <w:t>.7 изложить в следующей редакции:</w:t>
      </w:r>
    </w:p>
    <w:p w:rsidR="00401FA6" w:rsidRPr="005C0610" w:rsidRDefault="00401FA6" w:rsidP="005C061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C0610">
        <w:rPr>
          <w:rFonts w:ascii="Arial" w:hAnsi="Arial" w:cs="Arial"/>
          <w:color w:val="000000" w:themeColor="text1"/>
          <w:sz w:val="24"/>
          <w:szCs w:val="24"/>
        </w:rPr>
        <w:t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5C0610">
        <w:rPr>
          <w:rFonts w:ascii="Arial" w:hAnsi="Arial" w:cs="Arial"/>
          <w:color w:val="000000" w:themeColor="text1"/>
          <w:sz w:val="24"/>
          <w:szCs w:val="24"/>
        </w:rPr>
        <w:t xml:space="preserve"> участка не предусматривается строительство здания, сооружения), </w:t>
      </w:r>
      <w:r w:rsidR="003721EC" w:rsidRPr="005C061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о </w:t>
      </w:r>
      <w:r w:rsidRPr="005C0610">
        <w:rPr>
          <w:rFonts w:ascii="Arial" w:hAnsi="Arial" w:cs="Arial"/>
          <w:color w:val="000000" w:themeColor="text1"/>
          <w:sz w:val="24"/>
          <w:szCs w:val="24"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5C0610">
        <w:rPr>
          <w:rFonts w:ascii="Arial" w:hAnsi="Arial" w:cs="Arial"/>
          <w:color w:val="000000" w:themeColor="text1"/>
          <w:sz w:val="24"/>
          <w:szCs w:val="24"/>
        </w:rPr>
        <w:t>;»</w:t>
      </w:r>
      <w:proofErr w:type="gramEnd"/>
      <w:r w:rsidRPr="005C061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E503F" w:rsidRPr="005C0610" w:rsidRDefault="008E503F" w:rsidP="005C0610">
      <w:pPr>
        <w:spacing w:after="0" w:line="240" w:lineRule="auto"/>
        <w:ind w:firstLine="624"/>
        <w:jc w:val="both"/>
        <w:rPr>
          <w:rFonts w:ascii="Arial" w:hAnsi="Arial" w:cs="Arial"/>
          <w:b/>
          <w:sz w:val="24"/>
          <w:szCs w:val="24"/>
        </w:rPr>
      </w:pPr>
    </w:p>
    <w:p w:rsidR="005272E7" w:rsidRPr="005C0610" w:rsidRDefault="005272E7" w:rsidP="005C0610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color w:val="000000" w:themeColor="text1"/>
          <w:sz w:val="24"/>
          <w:szCs w:val="24"/>
        </w:rPr>
        <w:t>2.</w:t>
      </w:r>
      <w:proofErr w:type="gramStart"/>
      <w:r w:rsidRPr="005C0610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5C0610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5272E7" w:rsidRPr="005C0610" w:rsidRDefault="005272E7" w:rsidP="005C0610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C0610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5272E7" w:rsidRPr="005C0610" w:rsidRDefault="005272E7" w:rsidP="005C061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C0610" w:rsidRPr="005C0610" w:rsidRDefault="005C0610" w:rsidP="005C0610">
      <w:pPr>
        <w:tabs>
          <w:tab w:val="left" w:pos="2715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И.О. Главы</w:t>
      </w: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Степновского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5C061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сельского поселения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Т.А. Гасанова</w:t>
      </w:r>
    </w:p>
    <w:p w:rsidR="005C0610" w:rsidRPr="005C0610" w:rsidRDefault="005C0610" w:rsidP="005C0610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272E7" w:rsidRPr="005C0610" w:rsidRDefault="005272E7" w:rsidP="005C06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272E7" w:rsidRPr="005C0610" w:rsidRDefault="005272E7" w:rsidP="005C061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Рег. № </w:t>
      </w:r>
      <w:r w:rsidR="001E4CBB">
        <w:rPr>
          <w:rFonts w:ascii="Arial" w:eastAsia="Times New Roman" w:hAnsi="Arial" w:cs="Arial"/>
          <w:color w:val="000000" w:themeColor="text1"/>
          <w:sz w:val="24"/>
          <w:szCs w:val="24"/>
        </w:rPr>
        <w:t>55</w:t>
      </w:r>
      <w:r w:rsidRPr="005C0610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p w:rsidR="00401FA6" w:rsidRPr="005C0610" w:rsidRDefault="00401FA6" w:rsidP="005C06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40D" w:rsidRPr="005C0610" w:rsidRDefault="0042540D" w:rsidP="005C06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40D" w:rsidRPr="005C0610" w:rsidRDefault="0042540D" w:rsidP="005C06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40D" w:rsidRPr="005C0610" w:rsidRDefault="0042540D" w:rsidP="005C06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40D" w:rsidRPr="005C0610" w:rsidRDefault="0042540D" w:rsidP="005C06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40D" w:rsidRPr="005C0610" w:rsidRDefault="0042540D" w:rsidP="005C06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40D" w:rsidRPr="005C0610" w:rsidRDefault="0042540D" w:rsidP="005C06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40D" w:rsidRPr="005C0610" w:rsidRDefault="0042540D" w:rsidP="005C06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6568" w:rsidRPr="005C0610" w:rsidRDefault="00E16568" w:rsidP="005C06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061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</w:p>
    <w:p w:rsidR="00E16568" w:rsidRPr="005C0610" w:rsidRDefault="00E16568" w:rsidP="005C061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16568" w:rsidRPr="005C0610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2E7"/>
    <w:rsid w:val="001E4CBB"/>
    <w:rsid w:val="003721EC"/>
    <w:rsid w:val="003E0B54"/>
    <w:rsid w:val="00401FA6"/>
    <w:rsid w:val="0042540D"/>
    <w:rsid w:val="004E5342"/>
    <w:rsid w:val="005272E7"/>
    <w:rsid w:val="0053786F"/>
    <w:rsid w:val="005A7779"/>
    <w:rsid w:val="005C0610"/>
    <w:rsid w:val="00627532"/>
    <w:rsid w:val="006927CF"/>
    <w:rsid w:val="007303E5"/>
    <w:rsid w:val="008E503F"/>
    <w:rsid w:val="009438FC"/>
    <w:rsid w:val="009C5927"/>
    <w:rsid w:val="009D11CD"/>
    <w:rsid w:val="009D3CDB"/>
    <w:rsid w:val="009D5B3C"/>
    <w:rsid w:val="00AC05FF"/>
    <w:rsid w:val="00AE3F3D"/>
    <w:rsid w:val="00AF5A7F"/>
    <w:rsid w:val="00B34187"/>
    <w:rsid w:val="00BA208C"/>
    <w:rsid w:val="00DD5781"/>
    <w:rsid w:val="00DF5DD5"/>
    <w:rsid w:val="00E16568"/>
    <w:rsid w:val="00EA6435"/>
    <w:rsid w:val="00EF1B4C"/>
    <w:rsid w:val="00F95886"/>
    <w:rsid w:val="00FB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  <w:style w:type="paragraph" w:styleId="a4">
    <w:name w:val="endnote text"/>
    <w:basedOn w:val="a"/>
    <w:link w:val="a5"/>
    <w:semiHidden/>
    <w:rsid w:val="0040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0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1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1F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3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  <w:style w:type="paragraph" w:styleId="a4">
    <w:name w:val="endnote text"/>
    <w:basedOn w:val="a"/>
    <w:link w:val="a5"/>
    <w:semiHidden/>
    <w:rsid w:val="0040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0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1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1F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3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2997-5D8B-493F-997B-3337F1BD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11</cp:revision>
  <cp:lastPrinted>2022-05-11T14:18:00Z</cp:lastPrinted>
  <dcterms:created xsi:type="dcterms:W3CDTF">2022-04-11T07:53:00Z</dcterms:created>
  <dcterms:modified xsi:type="dcterms:W3CDTF">2022-05-11T14:18:00Z</dcterms:modified>
</cp:coreProperties>
</file>