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1EC" w:rsidRPr="00F84828" w:rsidRDefault="006E01EC" w:rsidP="00F8482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F84828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ВОЛГОГРАДСКАЯ ОБЛАСТЬ</w:t>
      </w:r>
    </w:p>
    <w:p w:rsidR="006E01EC" w:rsidRPr="00F84828" w:rsidRDefault="006E01EC" w:rsidP="00F8482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F84828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ПАЛЛАСОВСКИЙ МУНИЦИПАЛЬНЫЙ РАЙОН</w:t>
      </w:r>
      <w:r w:rsidRPr="00F84828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br/>
        <w:t xml:space="preserve"> АДМИНИСТРАЦИЯ </w:t>
      </w:r>
      <w:r w:rsidR="00F84828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СТЕПНОВСКОГО</w:t>
      </w:r>
      <w:r w:rsidRPr="00F84828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 СЕЛЬСКОГО ПОСЕЛЕНИЯ</w:t>
      </w:r>
    </w:p>
    <w:p w:rsidR="006E01EC" w:rsidRPr="00F84828" w:rsidRDefault="006E01EC" w:rsidP="00F8482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:rsidR="006E01EC" w:rsidRDefault="006E01EC" w:rsidP="00F8482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proofErr w:type="gramStart"/>
      <w:r w:rsidRPr="00F84828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П</w:t>
      </w:r>
      <w:proofErr w:type="gramEnd"/>
      <w:r w:rsidRPr="00F84828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О С Т А Н О В Л Е Н И Е</w:t>
      </w:r>
    </w:p>
    <w:p w:rsidR="00104EA2" w:rsidRPr="00F84828" w:rsidRDefault="00104EA2" w:rsidP="00F8482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:rsidR="006E01EC" w:rsidRPr="00F84828" w:rsidRDefault="006E01EC" w:rsidP="00F84828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F84828">
        <w:rPr>
          <w:rFonts w:ascii="Arial" w:eastAsia="Times New Roman" w:hAnsi="Arial" w:cs="Arial"/>
          <w:color w:val="000000" w:themeColor="text1"/>
          <w:sz w:val="24"/>
          <w:szCs w:val="24"/>
        </w:rPr>
        <w:t>«</w:t>
      </w:r>
      <w:r w:rsidR="00104EA2">
        <w:rPr>
          <w:rFonts w:ascii="Arial" w:eastAsia="Times New Roman" w:hAnsi="Arial" w:cs="Arial"/>
          <w:color w:val="000000" w:themeColor="text1"/>
          <w:sz w:val="24"/>
          <w:szCs w:val="24"/>
        </w:rPr>
        <w:t>12</w:t>
      </w:r>
      <w:r w:rsidRPr="00F8482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»  </w:t>
      </w:r>
      <w:r w:rsidR="00104EA2">
        <w:rPr>
          <w:rFonts w:ascii="Arial" w:eastAsia="Times New Roman" w:hAnsi="Arial" w:cs="Arial"/>
          <w:color w:val="000000" w:themeColor="text1"/>
          <w:sz w:val="24"/>
          <w:szCs w:val="24"/>
        </w:rPr>
        <w:t>мая</w:t>
      </w:r>
      <w:r w:rsidR="00F8482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20</w:t>
      </w:r>
      <w:r w:rsidR="00104EA2">
        <w:rPr>
          <w:rFonts w:ascii="Arial" w:eastAsia="Times New Roman" w:hAnsi="Arial" w:cs="Arial"/>
          <w:color w:val="000000" w:themeColor="text1"/>
          <w:sz w:val="24"/>
          <w:szCs w:val="24"/>
        </w:rPr>
        <w:t>22 года</w:t>
      </w:r>
      <w:r w:rsidR="00104EA2">
        <w:rPr>
          <w:rFonts w:ascii="Arial" w:eastAsia="Times New Roman" w:hAnsi="Arial" w:cs="Arial"/>
          <w:color w:val="000000" w:themeColor="text1"/>
          <w:sz w:val="24"/>
          <w:szCs w:val="24"/>
        </w:rPr>
        <w:tab/>
        <w:t xml:space="preserve">                </w:t>
      </w:r>
      <w:r w:rsidR="00F84828">
        <w:rPr>
          <w:rFonts w:ascii="Arial" w:eastAsia="Times New Roman" w:hAnsi="Arial" w:cs="Arial"/>
          <w:color w:val="000000" w:themeColor="text1"/>
          <w:sz w:val="24"/>
          <w:szCs w:val="24"/>
        </w:rPr>
        <w:t>п</w:t>
      </w:r>
      <w:proofErr w:type="gramStart"/>
      <w:r w:rsidRPr="00F84828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  <w:r w:rsidR="00F84828">
        <w:rPr>
          <w:rFonts w:ascii="Arial" w:eastAsia="Times New Roman" w:hAnsi="Arial" w:cs="Arial"/>
          <w:color w:val="000000" w:themeColor="text1"/>
          <w:sz w:val="24"/>
          <w:szCs w:val="24"/>
        </w:rPr>
        <w:t>В</w:t>
      </w:r>
      <w:proofErr w:type="gramEnd"/>
      <w:r w:rsidR="00F84828">
        <w:rPr>
          <w:rFonts w:ascii="Arial" w:eastAsia="Times New Roman" w:hAnsi="Arial" w:cs="Arial"/>
          <w:color w:val="000000" w:themeColor="text1"/>
          <w:sz w:val="24"/>
          <w:szCs w:val="24"/>
        </w:rPr>
        <w:t>ишневка</w:t>
      </w:r>
      <w:r w:rsidRPr="00F8482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                                         № </w:t>
      </w:r>
      <w:r w:rsidR="00104EA2">
        <w:rPr>
          <w:rFonts w:ascii="Arial" w:eastAsia="Times New Roman" w:hAnsi="Arial" w:cs="Arial"/>
          <w:color w:val="000000" w:themeColor="text1"/>
          <w:sz w:val="24"/>
          <w:szCs w:val="24"/>
        </w:rPr>
        <w:t>57</w:t>
      </w:r>
    </w:p>
    <w:p w:rsidR="006E01EC" w:rsidRPr="00F84828" w:rsidRDefault="006E01EC" w:rsidP="00F84828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6E01EC" w:rsidRPr="00F84828" w:rsidRDefault="006E01EC" w:rsidP="00F84828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F84828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«О внесении изменений и дополнений </w:t>
      </w:r>
    </w:p>
    <w:p w:rsidR="006E01EC" w:rsidRPr="00F84828" w:rsidRDefault="006E01EC" w:rsidP="00F84828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F84828">
        <w:rPr>
          <w:rFonts w:ascii="Arial" w:eastAsia="Times New Roman" w:hAnsi="Arial" w:cs="Arial"/>
          <w:b/>
          <w:color w:val="000000" w:themeColor="text1"/>
          <w:sz w:val="24"/>
          <w:szCs w:val="24"/>
        </w:rPr>
        <w:t>в Постановление №</w:t>
      </w:r>
      <w:r w:rsidR="00F84828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55</w:t>
      </w:r>
      <w:r w:rsidRPr="00F84828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от </w:t>
      </w:r>
      <w:r w:rsidR="00F84828">
        <w:rPr>
          <w:rFonts w:ascii="Arial" w:eastAsia="Times New Roman" w:hAnsi="Arial" w:cs="Arial"/>
          <w:b/>
          <w:color w:val="000000" w:themeColor="text1"/>
          <w:sz w:val="24"/>
          <w:szCs w:val="24"/>
        </w:rPr>
        <w:t>18.09.2019</w:t>
      </w:r>
      <w:r w:rsidRPr="00F84828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года</w:t>
      </w:r>
    </w:p>
    <w:p w:rsidR="006E01EC" w:rsidRPr="00F84828" w:rsidRDefault="006E01EC" w:rsidP="00F84828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F84828">
        <w:rPr>
          <w:rFonts w:ascii="Arial" w:eastAsia="Times New Roman" w:hAnsi="Arial" w:cs="Arial"/>
          <w:b/>
          <w:color w:val="000000" w:themeColor="text1"/>
          <w:sz w:val="24"/>
          <w:szCs w:val="24"/>
        </w:rPr>
        <w:t>«Об утверждении Административного регламента</w:t>
      </w:r>
    </w:p>
    <w:p w:rsidR="006E01EC" w:rsidRPr="00F84828" w:rsidRDefault="006E01EC" w:rsidP="00F84828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F84828">
        <w:rPr>
          <w:rFonts w:ascii="Arial" w:eastAsia="Times New Roman" w:hAnsi="Arial" w:cs="Arial"/>
          <w:b/>
          <w:color w:val="000000" w:themeColor="text1"/>
          <w:sz w:val="24"/>
          <w:szCs w:val="24"/>
        </w:rPr>
        <w:t>предоставления муниципальной услуги</w:t>
      </w:r>
    </w:p>
    <w:p w:rsidR="006E01EC" w:rsidRPr="00F84828" w:rsidRDefault="006E01EC" w:rsidP="00F84828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F84828">
        <w:rPr>
          <w:rFonts w:ascii="Arial" w:eastAsia="Times New Roman" w:hAnsi="Arial" w:cs="Arial"/>
          <w:b/>
          <w:color w:val="000000" w:themeColor="text1"/>
          <w:sz w:val="24"/>
          <w:szCs w:val="24"/>
        </w:rPr>
        <w:t>«</w:t>
      </w:r>
      <w:r w:rsidRPr="00F84828">
        <w:rPr>
          <w:rFonts w:ascii="Arial" w:eastAsia="Times New Roman" w:hAnsi="Arial" w:cs="Arial"/>
          <w:b/>
          <w:color w:val="000000"/>
          <w:sz w:val="24"/>
          <w:szCs w:val="24"/>
        </w:rPr>
        <w:t>Предоставление земельных участков, находящихся</w:t>
      </w:r>
    </w:p>
    <w:p w:rsidR="006E01EC" w:rsidRPr="00F84828" w:rsidRDefault="006E01EC" w:rsidP="00F84828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F84828">
        <w:rPr>
          <w:rFonts w:ascii="Arial" w:eastAsia="Times New Roman" w:hAnsi="Arial" w:cs="Arial"/>
          <w:b/>
          <w:color w:val="000000"/>
          <w:sz w:val="24"/>
          <w:szCs w:val="24"/>
        </w:rPr>
        <w:t xml:space="preserve">в муниципальной собственности </w:t>
      </w:r>
      <w:r w:rsidR="00F84828">
        <w:rPr>
          <w:rFonts w:ascii="Arial" w:eastAsia="Times New Roman" w:hAnsi="Arial" w:cs="Arial"/>
          <w:b/>
          <w:color w:val="000000"/>
          <w:sz w:val="24"/>
          <w:szCs w:val="24"/>
        </w:rPr>
        <w:t>Степновского</w:t>
      </w:r>
      <w:r w:rsidRPr="00F84828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gramStart"/>
      <w:r w:rsidRPr="00F84828">
        <w:rPr>
          <w:rFonts w:ascii="Arial" w:eastAsia="Times New Roman" w:hAnsi="Arial" w:cs="Arial"/>
          <w:b/>
          <w:color w:val="000000"/>
          <w:sz w:val="24"/>
          <w:szCs w:val="24"/>
        </w:rPr>
        <w:t>сельского</w:t>
      </w:r>
      <w:proofErr w:type="gramEnd"/>
    </w:p>
    <w:p w:rsidR="006E01EC" w:rsidRPr="00F84828" w:rsidRDefault="006E01EC" w:rsidP="00F84828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F84828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поселения, </w:t>
      </w:r>
      <w:r w:rsidRPr="00F84828">
        <w:rPr>
          <w:rFonts w:ascii="Arial" w:eastAsia="Times New Roman" w:hAnsi="Arial" w:cs="Arial"/>
          <w:b/>
          <w:color w:val="000000"/>
          <w:sz w:val="24"/>
          <w:szCs w:val="24"/>
        </w:rPr>
        <w:t>в безвозмездное пользование</w:t>
      </w:r>
      <w:r w:rsidRPr="00F84828">
        <w:rPr>
          <w:rFonts w:ascii="Arial" w:eastAsia="Times New Roman" w:hAnsi="Arial" w:cs="Arial"/>
          <w:b/>
          <w:color w:val="000000" w:themeColor="text1"/>
          <w:sz w:val="24"/>
          <w:szCs w:val="24"/>
        </w:rPr>
        <w:t>»</w:t>
      </w:r>
    </w:p>
    <w:p w:rsidR="006E01EC" w:rsidRPr="00F84828" w:rsidRDefault="00F84828" w:rsidP="00F84828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proofErr w:type="gramStart"/>
      <w:r>
        <w:rPr>
          <w:rFonts w:ascii="Arial" w:eastAsia="Times New Roman" w:hAnsi="Arial" w:cs="Arial"/>
          <w:b/>
          <w:color w:val="000000" w:themeColor="text1"/>
          <w:sz w:val="24"/>
          <w:szCs w:val="24"/>
        </w:rPr>
        <w:t>(в редакции постановлений № 11</w:t>
      </w:r>
      <w:r w:rsidR="006E01EC" w:rsidRPr="00F84828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 от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</w:rPr>
        <w:t>11.02.2021</w:t>
      </w:r>
      <w:r w:rsidR="006E01EC" w:rsidRPr="00F84828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г., </w:t>
      </w:r>
      <w:proofErr w:type="gramEnd"/>
    </w:p>
    <w:p w:rsidR="006E01EC" w:rsidRPr="00F84828" w:rsidRDefault="006E01EC" w:rsidP="00F84828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proofErr w:type="gramStart"/>
      <w:r w:rsidRPr="00F84828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№ </w:t>
      </w:r>
      <w:r w:rsidR="00F84828">
        <w:rPr>
          <w:rFonts w:ascii="Arial" w:eastAsia="Times New Roman" w:hAnsi="Arial" w:cs="Arial"/>
          <w:b/>
          <w:color w:val="000000" w:themeColor="text1"/>
          <w:sz w:val="24"/>
          <w:szCs w:val="24"/>
        </w:rPr>
        <w:t>50</w:t>
      </w:r>
      <w:r w:rsidRPr="00F84828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 от </w:t>
      </w:r>
      <w:r w:rsidR="00F84828">
        <w:rPr>
          <w:rFonts w:ascii="Arial" w:eastAsia="Times New Roman" w:hAnsi="Arial" w:cs="Arial"/>
          <w:b/>
          <w:color w:val="000000" w:themeColor="text1"/>
          <w:sz w:val="24"/>
          <w:szCs w:val="24"/>
        </w:rPr>
        <w:t>13.07.2021</w:t>
      </w:r>
      <w:r w:rsidRPr="00F84828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г., № </w:t>
      </w:r>
      <w:r w:rsidR="00F84828">
        <w:rPr>
          <w:rFonts w:ascii="Arial" w:eastAsia="Times New Roman" w:hAnsi="Arial" w:cs="Arial"/>
          <w:b/>
          <w:color w:val="000000" w:themeColor="text1"/>
          <w:sz w:val="24"/>
          <w:szCs w:val="24"/>
        </w:rPr>
        <w:t>56</w:t>
      </w:r>
      <w:r w:rsidRPr="00F84828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от </w:t>
      </w:r>
      <w:r w:rsidR="00F84828">
        <w:rPr>
          <w:rFonts w:ascii="Arial" w:eastAsia="Times New Roman" w:hAnsi="Arial" w:cs="Arial"/>
          <w:b/>
          <w:color w:val="000000" w:themeColor="text1"/>
          <w:sz w:val="24"/>
          <w:szCs w:val="24"/>
        </w:rPr>
        <w:t>08.09.2021</w:t>
      </w:r>
      <w:r w:rsidRPr="00F84828">
        <w:rPr>
          <w:rFonts w:ascii="Arial" w:eastAsia="Times New Roman" w:hAnsi="Arial" w:cs="Arial"/>
          <w:b/>
          <w:color w:val="000000" w:themeColor="text1"/>
          <w:sz w:val="24"/>
          <w:szCs w:val="24"/>
        </w:rPr>
        <w:t>г.)</w:t>
      </w:r>
      <w:proofErr w:type="gramEnd"/>
    </w:p>
    <w:p w:rsidR="006E01EC" w:rsidRPr="00F84828" w:rsidRDefault="006E01EC" w:rsidP="00F84828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6E01EC" w:rsidRPr="00F84828" w:rsidRDefault="006E01EC" w:rsidP="00F84828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F8482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С целью приведения законодательства </w:t>
      </w:r>
      <w:r w:rsidR="00F84828">
        <w:rPr>
          <w:rFonts w:ascii="Arial" w:eastAsia="Times New Roman" w:hAnsi="Arial" w:cs="Arial"/>
          <w:color w:val="000000" w:themeColor="text1"/>
          <w:sz w:val="24"/>
          <w:szCs w:val="24"/>
        </w:rPr>
        <w:t>Степновского</w:t>
      </w:r>
      <w:r w:rsidRPr="00F8482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сельского поселения в соответствие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r w:rsidR="00F84828">
        <w:rPr>
          <w:rFonts w:ascii="Arial" w:eastAsia="Times New Roman" w:hAnsi="Arial" w:cs="Arial"/>
          <w:color w:val="000000" w:themeColor="text1"/>
          <w:sz w:val="24"/>
          <w:szCs w:val="24"/>
        </w:rPr>
        <w:t>Степновского</w:t>
      </w:r>
      <w:r w:rsidRPr="00F8482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сельского поселения.</w:t>
      </w:r>
    </w:p>
    <w:p w:rsidR="006E01EC" w:rsidRPr="00F84828" w:rsidRDefault="006E01EC" w:rsidP="00F84828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6E01EC" w:rsidRPr="00F84828" w:rsidRDefault="006E01EC" w:rsidP="00F84828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F84828">
        <w:rPr>
          <w:rFonts w:ascii="Arial" w:eastAsia="Times New Roman" w:hAnsi="Arial" w:cs="Arial"/>
          <w:b/>
          <w:color w:val="000000" w:themeColor="text1"/>
          <w:sz w:val="24"/>
          <w:szCs w:val="24"/>
        </w:rPr>
        <w:t>ПОСТАНОВЛЯЕТ:</w:t>
      </w:r>
    </w:p>
    <w:p w:rsidR="00C773B0" w:rsidRPr="00F84828" w:rsidRDefault="00C773B0" w:rsidP="00F84828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p w:rsidR="006E01EC" w:rsidRPr="00F84828" w:rsidRDefault="00F84828" w:rsidP="00F84828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   </w:t>
      </w:r>
      <w:r w:rsidR="006E01EC" w:rsidRPr="00F8482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1.Внести изменения и дополнения в постановление администрации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Степновского</w:t>
      </w:r>
      <w:r w:rsidR="006E01EC" w:rsidRPr="00F8482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сельского поселения </w:t>
      </w:r>
      <w:r w:rsidRPr="00F84828">
        <w:rPr>
          <w:rFonts w:ascii="Arial" w:eastAsia="Times New Roman" w:hAnsi="Arial" w:cs="Arial"/>
          <w:color w:val="000000" w:themeColor="text1"/>
          <w:sz w:val="24"/>
          <w:szCs w:val="24"/>
        </w:rPr>
        <w:t>№ 55 от 18.09.2019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</w:t>
      </w:r>
      <w:r w:rsidR="006E01EC" w:rsidRPr="00F84828">
        <w:rPr>
          <w:rFonts w:ascii="Arial" w:eastAsia="Times New Roman" w:hAnsi="Arial" w:cs="Arial"/>
          <w:color w:val="000000" w:themeColor="text1"/>
          <w:sz w:val="24"/>
          <w:szCs w:val="24"/>
        </w:rPr>
        <w:t>года  «Об утверждении Административного регламента предоставления муниципальной услуги «</w:t>
      </w:r>
      <w:r w:rsidR="006E01EC" w:rsidRPr="00F84828">
        <w:rPr>
          <w:rFonts w:ascii="Arial" w:eastAsia="Times New Roman" w:hAnsi="Arial" w:cs="Arial"/>
          <w:color w:val="000000"/>
          <w:sz w:val="24"/>
          <w:szCs w:val="24"/>
        </w:rPr>
        <w:t xml:space="preserve">Предоставление земельных участков, находящихся в муниципальной собственности </w:t>
      </w:r>
      <w:r>
        <w:rPr>
          <w:rFonts w:ascii="Arial" w:eastAsia="Times New Roman" w:hAnsi="Arial" w:cs="Arial"/>
          <w:color w:val="000000"/>
          <w:sz w:val="24"/>
          <w:szCs w:val="24"/>
        </w:rPr>
        <w:t>Степновского</w:t>
      </w:r>
      <w:r w:rsidR="006E01EC" w:rsidRPr="00F84828">
        <w:rPr>
          <w:rFonts w:ascii="Arial" w:eastAsia="Times New Roman" w:hAnsi="Arial" w:cs="Arial"/>
          <w:color w:val="000000"/>
          <w:sz w:val="24"/>
          <w:szCs w:val="24"/>
        </w:rPr>
        <w:t xml:space="preserve"> сельского поселения,  в безвозмездное пользование</w:t>
      </w:r>
      <w:r w:rsidR="006E01EC" w:rsidRPr="00F84828">
        <w:rPr>
          <w:rFonts w:ascii="Arial" w:eastAsia="Times New Roman" w:hAnsi="Arial" w:cs="Arial"/>
          <w:color w:val="000000" w:themeColor="text1"/>
          <w:sz w:val="24"/>
          <w:szCs w:val="24"/>
        </w:rPr>
        <w:t>»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6E01EC" w:rsidRPr="00F84828">
        <w:rPr>
          <w:rFonts w:ascii="Arial" w:hAnsi="Arial" w:cs="Arial"/>
          <w:color w:val="000000" w:themeColor="text1"/>
          <w:sz w:val="24"/>
          <w:szCs w:val="24"/>
        </w:rPr>
        <w:t xml:space="preserve">(в редакции постановлений </w:t>
      </w:r>
      <w:r w:rsidRPr="00F84828">
        <w:rPr>
          <w:rFonts w:ascii="Arial" w:eastAsia="Times New Roman" w:hAnsi="Arial" w:cs="Arial"/>
          <w:color w:val="000000" w:themeColor="text1"/>
          <w:sz w:val="24"/>
          <w:szCs w:val="24"/>
        </w:rPr>
        <w:t>№ 11  от 11.02.2021г., № 50  от 13.07.2021г., № 56 от 08.09.2021г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.)</w:t>
      </w:r>
    </w:p>
    <w:p w:rsidR="00454876" w:rsidRPr="00F84828" w:rsidRDefault="00454876" w:rsidP="00F84828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150AA8" w:rsidRPr="00F84828" w:rsidRDefault="006E01EC" w:rsidP="00F84828">
      <w:pPr>
        <w:spacing w:after="0" w:line="240" w:lineRule="auto"/>
        <w:ind w:firstLine="624"/>
        <w:jc w:val="both"/>
        <w:rPr>
          <w:rFonts w:ascii="Arial" w:hAnsi="Arial" w:cs="Arial"/>
          <w:sz w:val="24"/>
          <w:szCs w:val="24"/>
        </w:rPr>
      </w:pPr>
      <w:r w:rsidRPr="00F84828">
        <w:rPr>
          <w:rFonts w:ascii="Arial" w:hAnsi="Arial" w:cs="Arial"/>
          <w:b/>
          <w:color w:val="000000" w:themeColor="text1"/>
          <w:sz w:val="24"/>
          <w:szCs w:val="24"/>
        </w:rPr>
        <w:t xml:space="preserve">1.1. </w:t>
      </w:r>
      <w:r w:rsidR="00454876" w:rsidRPr="00F84828">
        <w:rPr>
          <w:rFonts w:ascii="Arial" w:hAnsi="Arial" w:cs="Arial"/>
          <w:b/>
          <w:sz w:val="24"/>
          <w:szCs w:val="24"/>
        </w:rPr>
        <w:t xml:space="preserve">В подпункте 19 </w:t>
      </w:r>
      <w:r w:rsidR="00454876" w:rsidRPr="00F84828">
        <w:rPr>
          <w:rFonts w:ascii="Arial" w:hAnsi="Arial" w:cs="Arial"/>
          <w:b/>
          <w:color w:val="000000" w:themeColor="text1"/>
          <w:sz w:val="24"/>
          <w:szCs w:val="24"/>
        </w:rPr>
        <w:t>п</w:t>
      </w:r>
      <w:r w:rsidRPr="00F84828">
        <w:rPr>
          <w:rFonts w:ascii="Arial" w:hAnsi="Arial" w:cs="Arial"/>
          <w:b/>
          <w:color w:val="000000" w:themeColor="text1"/>
          <w:sz w:val="24"/>
          <w:szCs w:val="24"/>
        </w:rPr>
        <w:t>ункт</w:t>
      </w:r>
      <w:r w:rsidR="00454876" w:rsidRPr="00F84828">
        <w:rPr>
          <w:rFonts w:ascii="Arial" w:hAnsi="Arial" w:cs="Arial"/>
          <w:b/>
          <w:color w:val="000000" w:themeColor="text1"/>
          <w:sz w:val="24"/>
          <w:szCs w:val="24"/>
        </w:rPr>
        <w:t>а</w:t>
      </w:r>
      <w:r w:rsidRPr="00F84828">
        <w:rPr>
          <w:rFonts w:ascii="Arial" w:hAnsi="Arial" w:cs="Arial"/>
          <w:b/>
          <w:color w:val="000000" w:themeColor="text1"/>
          <w:sz w:val="24"/>
          <w:szCs w:val="24"/>
        </w:rPr>
        <w:t xml:space="preserve"> 1.2. </w:t>
      </w:r>
      <w:proofErr w:type="gramStart"/>
      <w:r w:rsidRPr="00F84828">
        <w:rPr>
          <w:rFonts w:ascii="Arial" w:hAnsi="Arial" w:cs="Arial"/>
          <w:b/>
          <w:color w:val="000000" w:themeColor="text1"/>
          <w:sz w:val="24"/>
          <w:szCs w:val="24"/>
        </w:rPr>
        <w:t>Регламента</w:t>
      </w:r>
      <w:r w:rsidR="00F84828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914FEB" w:rsidRPr="00F84828">
        <w:rPr>
          <w:rFonts w:ascii="Arial" w:hAnsi="Arial" w:cs="Arial"/>
          <w:sz w:val="24"/>
          <w:szCs w:val="24"/>
        </w:rPr>
        <w:t>слова «Фонд защиты прав граждан - участников долевого строительства» заменить словами «Фонд развития территорий», слова «публично-правовой компании по защите прав граждан - участников долевого строительства при несостоятельности (банкротстве) застройщиков и» заменить словами «публично-правовой компании «Фонд развития территорий» и»;</w:t>
      </w:r>
      <w:r w:rsidR="00150AA8" w:rsidRPr="00F84828">
        <w:rPr>
          <w:rFonts w:ascii="Arial" w:hAnsi="Arial" w:cs="Arial"/>
          <w:sz w:val="24"/>
          <w:szCs w:val="24"/>
        </w:rPr>
        <w:t>.</w:t>
      </w:r>
      <w:proofErr w:type="gramEnd"/>
    </w:p>
    <w:p w:rsidR="00F673FB" w:rsidRPr="00F84828" w:rsidRDefault="00150AA8" w:rsidP="00F84828">
      <w:pPr>
        <w:spacing w:after="0" w:line="240" w:lineRule="auto"/>
        <w:ind w:firstLine="624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F84828">
        <w:rPr>
          <w:rFonts w:ascii="Arial" w:hAnsi="Arial" w:cs="Arial"/>
          <w:b/>
          <w:color w:val="000000" w:themeColor="text1"/>
          <w:sz w:val="24"/>
          <w:szCs w:val="24"/>
        </w:rPr>
        <w:t>1.2. Подпункт 20 пункта 1.2. Регламента изложить в следующей редакции:</w:t>
      </w:r>
    </w:p>
    <w:p w:rsidR="00914FEB" w:rsidRPr="00F84828" w:rsidRDefault="00914FEB" w:rsidP="00F84828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84828">
        <w:rPr>
          <w:rFonts w:ascii="Arial" w:hAnsi="Arial" w:cs="Arial"/>
          <w:sz w:val="24"/>
          <w:szCs w:val="24"/>
        </w:rPr>
        <w:t xml:space="preserve">  «20) публично-правовой компании «</w:t>
      </w:r>
      <w:proofErr w:type="spellStart"/>
      <w:r w:rsidRPr="00F84828">
        <w:rPr>
          <w:rFonts w:ascii="Arial" w:hAnsi="Arial" w:cs="Arial"/>
          <w:sz w:val="24"/>
          <w:szCs w:val="24"/>
        </w:rPr>
        <w:t>Роскадастр</w:t>
      </w:r>
      <w:proofErr w:type="spellEnd"/>
      <w:r w:rsidRPr="00F84828">
        <w:rPr>
          <w:rFonts w:ascii="Arial" w:hAnsi="Arial" w:cs="Arial"/>
          <w:sz w:val="24"/>
          <w:szCs w:val="24"/>
        </w:rPr>
        <w:t>» в отношении земельных участков, предоставленных на праве постоянного (бессрочного) пользования федеральным государственным учреждениям, реорганизация которых осуществлена в соответствии с Федеральным законом от 30.12.2021 № 448-ФЗ «О публично-правовой компании «</w:t>
      </w:r>
      <w:proofErr w:type="spellStart"/>
      <w:r w:rsidRPr="00F84828">
        <w:rPr>
          <w:rFonts w:ascii="Arial" w:hAnsi="Arial" w:cs="Arial"/>
          <w:sz w:val="24"/>
          <w:szCs w:val="24"/>
        </w:rPr>
        <w:t>Роскадастр</w:t>
      </w:r>
      <w:proofErr w:type="spellEnd"/>
      <w:r w:rsidRPr="00F84828">
        <w:rPr>
          <w:rFonts w:ascii="Arial" w:hAnsi="Arial" w:cs="Arial"/>
          <w:sz w:val="24"/>
          <w:szCs w:val="24"/>
        </w:rPr>
        <w:t>» (п.п. 23 п. 2. ст. 39.10 ЗК РФ).»;</w:t>
      </w:r>
    </w:p>
    <w:p w:rsidR="00F673FB" w:rsidRPr="00F84828" w:rsidRDefault="00F673FB" w:rsidP="00F84828">
      <w:pPr>
        <w:widowControl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914FEB" w:rsidRPr="00F84828" w:rsidRDefault="00150AA8" w:rsidP="00F84828">
      <w:pPr>
        <w:widowControl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F84828">
        <w:rPr>
          <w:rFonts w:ascii="Arial" w:eastAsia="Calibri" w:hAnsi="Arial" w:cs="Arial"/>
          <w:b/>
          <w:sz w:val="24"/>
          <w:szCs w:val="24"/>
        </w:rPr>
        <w:t>1.3 В</w:t>
      </w:r>
      <w:r w:rsidR="00914FEB" w:rsidRPr="00F84828">
        <w:rPr>
          <w:rFonts w:ascii="Arial" w:eastAsia="Calibri" w:hAnsi="Arial" w:cs="Arial"/>
          <w:b/>
          <w:sz w:val="24"/>
          <w:szCs w:val="24"/>
        </w:rPr>
        <w:t xml:space="preserve"> подпункте 7 пункта 2.6.1.2 таблицу дополнить позицией «</w:t>
      </w:r>
      <w:hyperlink r:id="rId4" w:tooltip="consultantplus://offline/ref=0E885329CB9322F50FCF7361F164B624F6F007AC5F439FE92163A8F014FFD42A56D5816292P6u4L" w:history="1">
        <w:r w:rsidR="00914FEB" w:rsidRPr="00F84828">
          <w:rPr>
            <w:rStyle w:val="InternetLink"/>
            <w:rFonts w:ascii="Arial" w:hAnsi="Arial" w:cs="Arial"/>
            <w:b/>
            <w:sz w:val="24"/>
            <w:szCs w:val="24"/>
          </w:rPr>
          <w:t>Подпункт 22 пункта 2 статьи 39.10</w:t>
        </w:r>
      </w:hyperlink>
      <w:r w:rsidR="00914FEB" w:rsidRPr="00F84828">
        <w:rPr>
          <w:rFonts w:ascii="Arial" w:hAnsi="Arial" w:cs="Arial"/>
          <w:b/>
          <w:sz w:val="24"/>
          <w:szCs w:val="24"/>
        </w:rPr>
        <w:t xml:space="preserve"> Земельного кодекса» следующего содержания:</w:t>
      </w:r>
    </w:p>
    <w:p w:rsidR="00914FEB" w:rsidRPr="00F84828" w:rsidRDefault="00914FEB" w:rsidP="00F84828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4828">
        <w:rPr>
          <w:rFonts w:ascii="Arial" w:hAnsi="Arial" w:cs="Arial"/>
          <w:sz w:val="24"/>
          <w:szCs w:val="24"/>
        </w:rPr>
        <w:t>«</w:t>
      </w:r>
    </w:p>
    <w:tbl>
      <w:tblPr>
        <w:tblW w:w="9343" w:type="dxa"/>
        <w:tblInd w:w="-67" w:type="dxa"/>
        <w:tblBorders>
          <w:top w:val="single" w:sz="4" w:space="0" w:color="000000"/>
          <w:left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63"/>
        <w:gridCol w:w="2082"/>
        <w:gridCol w:w="2404"/>
        <w:gridCol w:w="2794"/>
      </w:tblGrid>
      <w:tr w:rsidR="00914FEB" w:rsidRPr="00F84828" w:rsidTr="004B7404">
        <w:trPr>
          <w:trHeight w:val="754"/>
        </w:trPr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4FEB" w:rsidRPr="00F84828" w:rsidRDefault="00BA2AD4" w:rsidP="00F848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5" w:history="1">
              <w:r w:rsidR="00914FEB" w:rsidRPr="00F84828">
                <w:rPr>
                  <w:rFonts w:ascii="Arial" w:hAnsi="Arial" w:cs="Arial"/>
                  <w:sz w:val="24"/>
                  <w:szCs w:val="24"/>
                </w:rPr>
                <w:t>Подпункт 22 пункта 2 статьи 39.10</w:t>
              </w:r>
            </w:hyperlink>
            <w:r w:rsidR="00914FEB" w:rsidRPr="00F84828">
              <w:rPr>
                <w:rFonts w:ascii="Arial" w:hAnsi="Arial" w:cs="Arial"/>
                <w:sz w:val="24"/>
                <w:szCs w:val="24"/>
              </w:rPr>
              <w:t xml:space="preserve"> ЗК РФ</w:t>
            </w:r>
          </w:p>
          <w:p w:rsidR="00914FEB" w:rsidRPr="00F84828" w:rsidRDefault="00914FEB" w:rsidP="00F848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14FEB" w:rsidRPr="00F84828" w:rsidRDefault="00914FEB" w:rsidP="00F84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4828">
              <w:rPr>
                <w:rFonts w:ascii="Arial" w:hAnsi="Arial" w:cs="Arial"/>
                <w:sz w:val="24"/>
                <w:szCs w:val="24"/>
              </w:rPr>
              <w:t>Публично-правовая компания «Фонд развития территорий»</w:t>
            </w:r>
          </w:p>
          <w:p w:rsidR="00914FEB" w:rsidRPr="00F84828" w:rsidRDefault="00914FEB" w:rsidP="00F84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FEB" w:rsidRPr="00F84828" w:rsidRDefault="00914FEB" w:rsidP="00F848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4828">
              <w:rPr>
                <w:rFonts w:ascii="Arial" w:hAnsi="Arial" w:cs="Arial"/>
                <w:sz w:val="24"/>
                <w:szCs w:val="24"/>
              </w:rPr>
              <w:t>Земельный участок, необходимый для осуществления</w:t>
            </w:r>
          </w:p>
          <w:p w:rsidR="00914FEB" w:rsidRPr="00F84828" w:rsidRDefault="00914FEB" w:rsidP="00F84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482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F84828">
              <w:rPr>
                <w:rFonts w:ascii="Arial" w:hAnsi="Arial" w:cs="Arial"/>
                <w:sz w:val="24"/>
                <w:szCs w:val="24"/>
              </w:rPr>
              <w:t xml:space="preserve">публично-правовой компанией «Фонд развития территорий» для осуществления функций и полномочий, предусмотренных Федеральным </w:t>
            </w:r>
            <w:hyperlink r:id="rId6" w:history="1">
              <w:r w:rsidRPr="00F84828">
                <w:rPr>
                  <w:rFonts w:ascii="Arial" w:hAnsi="Arial" w:cs="Arial"/>
                  <w:sz w:val="24"/>
                  <w:szCs w:val="24"/>
                </w:rPr>
                <w:t>законом</w:t>
              </w:r>
            </w:hyperlink>
            <w:r w:rsidRPr="00F84828">
              <w:rPr>
                <w:rFonts w:ascii="Arial" w:hAnsi="Arial" w:cs="Arial"/>
                <w:sz w:val="24"/>
                <w:szCs w:val="24"/>
              </w:rPr>
              <w:t xml:space="preserve"> от 29.07.2017                № 218-ФЗ «О </w:t>
            </w:r>
            <w:r w:rsidRPr="00F84828">
              <w:rPr>
                <w:rFonts w:ascii="Arial" w:hAnsi="Arial" w:cs="Arial"/>
                <w:sz w:val="24"/>
                <w:szCs w:val="24"/>
              </w:rPr>
              <w:lastRenderedPageBreak/>
              <w:t xml:space="preserve">публично-правовой компании «Фонд развития территорий» и о внесении изменений в отдельные законодательные акты Российской Федерации», если завершение строительства объектов незавершенного строительства (строительство объектов капитального строительства) на земельном участке, переданном (который может быть передан) указанной публично-правовой компании по основаниям, предусмотренным Федеральным </w:t>
            </w:r>
            <w:hyperlink r:id="rId7" w:history="1">
              <w:r w:rsidRPr="00F84828">
                <w:rPr>
                  <w:rFonts w:ascii="Arial" w:hAnsi="Arial" w:cs="Arial"/>
                  <w:sz w:val="24"/>
                  <w:szCs w:val="24"/>
                </w:rPr>
                <w:t>законом</w:t>
              </w:r>
            </w:hyperlink>
            <w:r w:rsidRPr="00F84828">
              <w:rPr>
                <w:rFonts w:ascii="Arial" w:hAnsi="Arial" w:cs="Arial"/>
                <w:sz w:val="24"/>
                <w:szCs w:val="24"/>
              </w:rPr>
              <w:t xml:space="preserve"> от 26.10.2002</w:t>
            </w:r>
            <w:proofErr w:type="gramEnd"/>
            <w:r w:rsidRPr="00F84828">
              <w:rPr>
                <w:rFonts w:ascii="Arial" w:hAnsi="Arial" w:cs="Arial"/>
                <w:sz w:val="24"/>
                <w:szCs w:val="24"/>
              </w:rPr>
              <w:t xml:space="preserve">               № 127-ФЗ «О несостоятельности (банкротстве)», невозможно в связи с наличием ограничений, установленных земельным и иным законодательством Российской Федерации, при подтверждении наличия таких ограничений федеральным органом исполнительной власти, органом исполнительной власти субъекта </w:t>
            </w:r>
            <w:r w:rsidRPr="00F84828">
              <w:rPr>
                <w:rFonts w:ascii="Arial" w:hAnsi="Arial" w:cs="Arial"/>
                <w:sz w:val="24"/>
                <w:szCs w:val="24"/>
              </w:rPr>
              <w:lastRenderedPageBreak/>
              <w:t>Российской Федерации</w:t>
            </w:r>
            <w:r w:rsidRPr="00F84828">
              <w:rPr>
                <w:rFonts w:ascii="Arial" w:hAnsi="Arial" w:cs="Arial"/>
                <w:strike/>
                <w:sz w:val="24"/>
                <w:szCs w:val="24"/>
              </w:rPr>
              <w:t>,</w:t>
            </w:r>
            <w:r w:rsidRPr="00F84828">
              <w:rPr>
                <w:rFonts w:ascii="Arial" w:hAnsi="Arial" w:cs="Arial"/>
                <w:sz w:val="24"/>
                <w:szCs w:val="24"/>
              </w:rPr>
              <w:t xml:space="preserve"> органом местного самоуправления, уполномоченным на выдачу разрешений на строительство в соответствии с Градостроительным </w:t>
            </w:r>
            <w:hyperlink r:id="rId8" w:history="1">
              <w:r w:rsidRPr="00F84828">
                <w:rPr>
                  <w:rFonts w:ascii="Arial" w:hAnsi="Arial" w:cs="Arial"/>
                  <w:sz w:val="24"/>
                  <w:szCs w:val="24"/>
                </w:rPr>
                <w:t>кодексом</w:t>
              </w:r>
            </w:hyperlink>
            <w:r w:rsidRPr="00F84828">
              <w:rPr>
                <w:rFonts w:ascii="Arial" w:hAnsi="Arial" w:cs="Arial"/>
                <w:sz w:val="24"/>
                <w:szCs w:val="24"/>
              </w:rPr>
              <w:t xml:space="preserve"> Российской Федераци</w:t>
            </w:r>
            <w:r w:rsidR="00F84828">
              <w:rPr>
                <w:rFonts w:ascii="Arial" w:hAnsi="Arial" w:cs="Arial"/>
                <w:sz w:val="24"/>
                <w:szCs w:val="24"/>
              </w:rPr>
              <w:t>и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4FEB" w:rsidRPr="00F84828" w:rsidRDefault="00914FEB" w:rsidP="00F848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4828">
              <w:rPr>
                <w:rFonts w:ascii="Arial" w:hAnsi="Arial" w:cs="Arial"/>
                <w:sz w:val="24"/>
                <w:szCs w:val="24"/>
              </w:rPr>
              <w:lastRenderedPageBreak/>
              <w:t>Определение</w:t>
            </w:r>
          </w:p>
          <w:p w:rsidR="00914FEB" w:rsidRPr="00F84828" w:rsidRDefault="00914FEB" w:rsidP="00F848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4828">
              <w:rPr>
                <w:rFonts w:ascii="Arial" w:hAnsi="Arial" w:cs="Arial"/>
                <w:sz w:val="24"/>
                <w:szCs w:val="24"/>
              </w:rPr>
              <w:t xml:space="preserve"> арбитражного суда о передаче публично-правовой компании «Фонд развития территорий» прав застройщика на земельный участок с находящимися на нем объектом (объектами) незавершенного строительства, неотделимыми улучшениями</w:t>
            </w:r>
          </w:p>
          <w:p w:rsidR="00914FEB" w:rsidRPr="00F84828" w:rsidRDefault="00914FEB" w:rsidP="00F84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4FEB" w:rsidRPr="00F84828" w:rsidTr="004B7404">
        <w:trPr>
          <w:trHeight w:val="12106"/>
        </w:trPr>
        <w:tc>
          <w:tcPr>
            <w:tcW w:w="216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FEB" w:rsidRPr="00F84828" w:rsidRDefault="00914FEB" w:rsidP="00F848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4FEB" w:rsidRPr="00F84828" w:rsidRDefault="00914FEB" w:rsidP="00F848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4FEB" w:rsidRPr="00F84828" w:rsidRDefault="00914FEB" w:rsidP="00F848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FEB" w:rsidRPr="00F84828" w:rsidRDefault="00914FEB" w:rsidP="00F848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14FEB" w:rsidRPr="00F84828" w:rsidRDefault="00914FEB" w:rsidP="00F84828">
      <w:pPr>
        <w:widowControl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84828">
        <w:rPr>
          <w:rFonts w:ascii="Arial" w:eastAsia="Calibri" w:hAnsi="Arial" w:cs="Arial"/>
          <w:sz w:val="24"/>
          <w:szCs w:val="24"/>
        </w:rPr>
        <w:lastRenderedPageBreak/>
        <w:t>»;</w:t>
      </w:r>
    </w:p>
    <w:p w:rsidR="00914FEB" w:rsidRPr="00F84828" w:rsidRDefault="006E3CEE" w:rsidP="00F84828">
      <w:pPr>
        <w:widowControl w:val="0"/>
        <w:spacing w:after="0" w:line="240" w:lineRule="auto"/>
        <w:ind w:firstLine="720"/>
        <w:jc w:val="both"/>
        <w:rPr>
          <w:rFonts w:ascii="Arial" w:eastAsia="Calibri" w:hAnsi="Arial" w:cs="Arial"/>
          <w:b/>
          <w:sz w:val="24"/>
          <w:szCs w:val="24"/>
        </w:rPr>
      </w:pPr>
      <w:r w:rsidRPr="00F84828">
        <w:rPr>
          <w:rFonts w:ascii="Arial" w:eastAsia="Calibri" w:hAnsi="Arial" w:cs="Arial"/>
          <w:b/>
          <w:sz w:val="24"/>
          <w:szCs w:val="24"/>
        </w:rPr>
        <w:t>1.4.  В</w:t>
      </w:r>
      <w:r w:rsidR="00C6050A" w:rsidRPr="00F84828">
        <w:rPr>
          <w:rFonts w:ascii="Arial" w:eastAsia="Calibri" w:hAnsi="Arial" w:cs="Arial"/>
          <w:b/>
          <w:sz w:val="24"/>
          <w:szCs w:val="24"/>
        </w:rPr>
        <w:t xml:space="preserve"> пункте 2.6.1.1</w:t>
      </w:r>
      <w:r w:rsidR="00CC5D2D" w:rsidRPr="00F84828">
        <w:rPr>
          <w:rFonts w:ascii="Arial" w:eastAsia="Calibri" w:hAnsi="Arial" w:cs="Arial"/>
          <w:b/>
          <w:sz w:val="24"/>
          <w:szCs w:val="24"/>
        </w:rPr>
        <w:t xml:space="preserve"> Регламента</w:t>
      </w:r>
      <w:r w:rsidR="00914FEB" w:rsidRPr="00F84828">
        <w:rPr>
          <w:rFonts w:ascii="Arial" w:eastAsia="Calibri" w:hAnsi="Arial" w:cs="Arial"/>
          <w:b/>
          <w:sz w:val="24"/>
          <w:szCs w:val="24"/>
        </w:rPr>
        <w:t>:</w:t>
      </w:r>
    </w:p>
    <w:p w:rsidR="00914FEB" w:rsidRPr="00F84828" w:rsidRDefault="00914FEB" w:rsidP="00F84828">
      <w:pPr>
        <w:widowControl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F84828">
        <w:rPr>
          <w:rFonts w:ascii="Arial" w:eastAsia="Calibri" w:hAnsi="Arial" w:cs="Arial"/>
          <w:sz w:val="24"/>
          <w:szCs w:val="24"/>
        </w:rPr>
        <w:t>в абзаце двадцать четвертом слова «электронной подписью» заменить словами «простой электронной подписью»;</w:t>
      </w:r>
    </w:p>
    <w:p w:rsidR="00914FEB" w:rsidRPr="00F84828" w:rsidRDefault="00914FEB" w:rsidP="00F84828">
      <w:pPr>
        <w:widowControl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F84828">
        <w:rPr>
          <w:rFonts w:ascii="Arial" w:eastAsia="Calibri" w:hAnsi="Arial" w:cs="Arial"/>
          <w:sz w:val="24"/>
          <w:szCs w:val="24"/>
        </w:rPr>
        <w:t>в абзаце двадцать пятом после слов «</w:t>
      </w:r>
      <w:proofErr w:type="gramStart"/>
      <w:r w:rsidRPr="00F84828">
        <w:rPr>
          <w:rFonts w:ascii="Arial" w:eastAsia="Calibri" w:hAnsi="Arial" w:cs="Arial"/>
          <w:sz w:val="24"/>
          <w:szCs w:val="24"/>
        </w:rPr>
        <w:t>усиленной</w:t>
      </w:r>
      <w:proofErr w:type="gramEnd"/>
      <w:r w:rsidRPr="00F84828">
        <w:rPr>
          <w:rFonts w:ascii="Arial" w:eastAsia="Calibri" w:hAnsi="Arial" w:cs="Arial"/>
          <w:sz w:val="24"/>
          <w:szCs w:val="24"/>
        </w:rPr>
        <w:t xml:space="preserve"> квалифицированной» дополнить словом «(неквалифицированной)»;</w:t>
      </w:r>
    </w:p>
    <w:p w:rsidR="00914FEB" w:rsidRPr="00F84828" w:rsidRDefault="00914FEB" w:rsidP="00F84828">
      <w:pPr>
        <w:widowControl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F84828">
        <w:rPr>
          <w:rFonts w:ascii="Arial" w:eastAsia="Calibri" w:hAnsi="Arial" w:cs="Arial"/>
          <w:sz w:val="24"/>
          <w:szCs w:val="24"/>
        </w:rPr>
        <w:t>в абзаце двадцать шестом после слов «по выбору заявителя» дополнить словом «простой», после слов «</w:t>
      </w:r>
      <w:proofErr w:type="gramStart"/>
      <w:r w:rsidRPr="00F84828">
        <w:rPr>
          <w:rFonts w:ascii="Arial" w:eastAsia="Calibri" w:hAnsi="Arial" w:cs="Arial"/>
          <w:sz w:val="24"/>
          <w:szCs w:val="24"/>
        </w:rPr>
        <w:t>усиленной</w:t>
      </w:r>
      <w:proofErr w:type="gramEnd"/>
      <w:r w:rsidRPr="00F84828">
        <w:rPr>
          <w:rFonts w:ascii="Arial" w:eastAsia="Calibri" w:hAnsi="Arial" w:cs="Arial"/>
          <w:sz w:val="24"/>
          <w:szCs w:val="24"/>
        </w:rPr>
        <w:t xml:space="preserve"> квалифицированной» дополнить </w:t>
      </w:r>
      <w:r w:rsidRPr="00F84828">
        <w:rPr>
          <w:rFonts w:ascii="Arial" w:eastAsia="Calibri" w:hAnsi="Arial" w:cs="Arial"/>
          <w:sz w:val="24"/>
          <w:szCs w:val="24"/>
        </w:rPr>
        <w:lastRenderedPageBreak/>
        <w:t>словом «(неквалифицированной)»;</w:t>
      </w:r>
    </w:p>
    <w:p w:rsidR="00CC5D2D" w:rsidRPr="00F84828" w:rsidRDefault="00CC5D2D" w:rsidP="00F84828">
      <w:pPr>
        <w:widowControl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914FEB" w:rsidRPr="00F84828" w:rsidRDefault="00CC5D2D" w:rsidP="00F84828">
      <w:pPr>
        <w:widowControl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F84828">
        <w:rPr>
          <w:rFonts w:ascii="Arial" w:eastAsia="Calibri" w:hAnsi="Arial" w:cs="Arial"/>
          <w:b/>
          <w:sz w:val="24"/>
          <w:szCs w:val="24"/>
        </w:rPr>
        <w:t>1.5. В</w:t>
      </w:r>
      <w:r w:rsidR="00914FEB" w:rsidRPr="00F84828">
        <w:rPr>
          <w:rFonts w:ascii="Arial" w:eastAsia="Calibri" w:hAnsi="Arial" w:cs="Arial"/>
          <w:b/>
          <w:sz w:val="24"/>
          <w:szCs w:val="24"/>
        </w:rPr>
        <w:t xml:space="preserve"> абзаце втором пункта 2.6.3 таблицу дополнить позицией «</w:t>
      </w:r>
      <w:hyperlink r:id="rId9" w:tooltip="consultantplus://offline/ref=0E885329CB9322F50FCF7361F164B624F6F007AC5F439FE92163A8F014FFD42A56D5816292P6u4L" w:history="1">
        <w:r w:rsidR="00914FEB" w:rsidRPr="00F84828">
          <w:rPr>
            <w:rStyle w:val="InternetLink"/>
            <w:rFonts w:ascii="Arial" w:hAnsi="Arial" w:cs="Arial"/>
            <w:b/>
            <w:sz w:val="24"/>
            <w:szCs w:val="24"/>
          </w:rPr>
          <w:t>Подпункт 22 пункта 2 статьи 39.10</w:t>
        </w:r>
      </w:hyperlink>
      <w:r w:rsidR="00914FEB" w:rsidRPr="00F84828">
        <w:rPr>
          <w:rFonts w:ascii="Arial" w:hAnsi="Arial" w:cs="Arial"/>
          <w:b/>
          <w:sz w:val="24"/>
          <w:szCs w:val="24"/>
        </w:rPr>
        <w:t xml:space="preserve"> Земельного кодекса» следующего содержания:</w:t>
      </w:r>
    </w:p>
    <w:p w:rsidR="00914FEB" w:rsidRPr="00F84828" w:rsidRDefault="00914FEB" w:rsidP="00F84828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4828">
        <w:rPr>
          <w:rFonts w:ascii="Arial" w:hAnsi="Arial" w:cs="Arial"/>
          <w:sz w:val="24"/>
          <w:szCs w:val="24"/>
        </w:rPr>
        <w:t>«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6"/>
        <w:gridCol w:w="2063"/>
        <w:gridCol w:w="2496"/>
        <w:gridCol w:w="2777"/>
      </w:tblGrid>
      <w:tr w:rsidR="00914FEB" w:rsidRPr="00F84828" w:rsidTr="004B7404">
        <w:tc>
          <w:tcPr>
            <w:tcW w:w="2093" w:type="dxa"/>
            <w:shd w:val="clear" w:color="auto" w:fill="auto"/>
          </w:tcPr>
          <w:p w:rsidR="00914FEB" w:rsidRPr="00F84828" w:rsidRDefault="00BA2AD4" w:rsidP="00F848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="00914FEB" w:rsidRPr="00F84828">
                <w:rPr>
                  <w:rFonts w:ascii="Arial" w:hAnsi="Arial" w:cs="Arial"/>
                  <w:sz w:val="24"/>
                  <w:szCs w:val="24"/>
                </w:rPr>
                <w:t>Подпункт 22 пункта 2 статьи 39.10</w:t>
              </w:r>
            </w:hyperlink>
            <w:r w:rsidR="00914FEB" w:rsidRPr="00F84828">
              <w:rPr>
                <w:rFonts w:ascii="Arial" w:hAnsi="Arial" w:cs="Arial"/>
                <w:sz w:val="24"/>
                <w:szCs w:val="24"/>
              </w:rPr>
              <w:t xml:space="preserve"> ЗК РФ</w:t>
            </w:r>
          </w:p>
        </w:tc>
        <w:tc>
          <w:tcPr>
            <w:tcW w:w="2126" w:type="dxa"/>
            <w:shd w:val="clear" w:color="auto" w:fill="auto"/>
          </w:tcPr>
          <w:p w:rsidR="00914FEB" w:rsidRPr="00F84828" w:rsidRDefault="00914FEB" w:rsidP="00F84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4828">
              <w:rPr>
                <w:rFonts w:ascii="Arial" w:hAnsi="Arial" w:cs="Arial"/>
                <w:sz w:val="24"/>
                <w:szCs w:val="24"/>
              </w:rPr>
              <w:t>Публично-правовая компания «Фонд развития территорий»</w:t>
            </w:r>
          </w:p>
        </w:tc>
        <w:tc>
          <w:tcPr>
            <w:tcW w:w="2268" w:type="dxa"/>
            <w:shd w:val="clear" w:color="auto" w:fill="auto"/>
          </w:tcPr>
          <w:p w:rsidR="00914FEB" w:rsidRPr="00F84828" w:rsidRDefault="00914FEB" w:rsidP="00F848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4828">
              <w:rPr>
                <w:rFonts w:ascii="Arial" w:hAnsi="Arial" w:cs="Arial"/>
                <w:sz w:val="24"/>
                <w:szCs w:val="24"/>
              </w:rPr>
              <w:t>Земельный участок, необходимый для осуществления</w:t>
            </w:r>
          </w:p>
          <w:p w:rsidR="00914FEB" w:rsidRPr="00F84828" w:rsidRDefault="00914FEB" w:rsidP="00F8482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84828">
              <w:rPr>
                <w:rFonts w:ascii="Arial" w:hAnsi="Arial" w:cs="Arial"/>
                <w:sz w:val="24"/>
                <w:szCs w:val="24"/>
              </w:rPr>
              <w:t xml:space="preserve">публично-правовой компанией «Фонд развития территорий» для осуществления функций и полномочий, предусмотренных Федеральным </w:t>
            </w:r>
            <w:hyperlink r:id="rId11" w:history="1">
              <w:r w:rsidRPr="00F84828">
                <w:rPr>
                  <w:rFonts w:ascii="Arial" w:hAnsi="Arial" w:cs="Arial"/>
                  <w:sz w:val="24"/>
                  <w:szCs w:val="24"/>
                </w:rPr>
                <w:t>законом</w:t>
              </w:r>
            </w:hyperlink>
            <w:r w:rsidRPr="00F84828">
              <w:rPr>
                <w:rFonts w:ascii="Arial" w:hAnsi="Arial" w:cs="Arial"/>
                <w:sz w:val="24"/>
                <w:szCs w:val="24"/>
              </w:rPr>
              <w:t xml:space="preserve"> от 29.07.2017                 № 218-ФЗ «О публично-правовой компании «Фонд развития территорий» и о внесении изменений в отдельные законодательные акты Российской Федерации», если завершение строительства объектов незавершенного строительства (строительство объектов капитального строительства) на земельном участке, переданном (который может быть передан) указанной публично-правовой компании по основаниям, предусмотренным Федеральным </w:t>
            </w:r>
            <w:hyperlink r:id="rId12" w:history="1">
              <w:r w:rsidRPr="00F84828">
                <w:rPr>
                  <w:rFonts w:ascii="Arial" w:hAnsi="Arial" w:cs="Arial"/>
                  <w:sz w:val="24"/>
                  <w:szCs w:val="24"/>
                </w:rPr>
                <w:t>законом</w:t>
              </w:r>
            </w:hyperlink>
            <w:r w:rsidRPr="00F84828">
              <w:rPr>
                <w:rFonts w:ascii="Arial" w:hAnsi="Arial" w:cs="Arial"/>
                <w:sz w:val="24"/>
                <w:szCs w:val="24"/>
              </w:rPr>
              <w:t xml:space="preserve"> от 26.10.2002</w:t>
            </w:r>
            <w:proofErr w:type="gramEnd"/>
            <w:r w:rsidRPr="00F84828"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  <w:r w:rsidRPr="00F84828">
              <w:rPr>
                <w:rFonts w:ascii="Arial" w:hAnsi="Arial" w:cs="Arial"/>
                <w:sz w:val="24"/>
                <w:szCs w:val="24"/>
              </w:rPr>
              <w:lastRenderedPageBreak/>
              <w:t>№ 127-ФЗ «О несостоятельности (банкротстве)», невозможно в связи с наличием ограничений, установленных земельным и иным законодательством Российской Федерации, при подтверждении наличия таких ограничений федеральным органом исполнительной власти, органом исполнительной власти субъекта Российской Федерации</w:t>
            </w:r>
            <w:r w:rsidRPr="00F84828">
              <w:rPr>
                <w:rFonts w:ascii="Arial" w:hAnsi="Arial" w:cs="Arial"/>
                <w:strike/>
                <w:sz w:val="24"/>
                <w:szCs w:val="24"/>
              </w:rPr>
              <w:t>,</w:t>
            </w:r>
            <w:r w:rsidRPr="00F84828">
              <w:rPr>
                <w:rFonts w:ascii="Arial" w:hAnsi="Arial" w:cs="Arial"/>
                <w:sz w:val="24"/>
                <w:szCs w:val="24"/>
              </w:rPr>
              <w:t xml:space="preserve"> органом местного самоуправления, уполномоченным на выдачу разрешений на строительство в соответствии с Градостроительным </w:t>
            </w:r>
            <w:hyperlink r:id="rId13" w:history="1">
              <w:r w:rsidRPr="00F84828">
                <w:rPr>
                  <w:rFonts w:ascii="Arial" w:hAnsi="Arial" w:cs="Arial"/>
                  <w:sz w:val="24"/>
                  <w:szCs w:val="24"/>
                </w:rPr>
                <w:t>кодексом</w:t>
              </w:r>
            </w:hyperlink>
            <w:r w:rsidRPr="00F84828">
              <w:rPr>
                <w:rFonts w:ascii="Arial" w:hAnsi="Arial" w:cs="Arial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2835" w:type="dxa"/>
            <w:shd w:val="clear" w:color="auto" w:fill="auto"/>
          </w:tcPr>
          <w:p w:rsidR="00914FEB" w:rsidRPr="00F84828" w:rsidRDefault="00914FEB" w:rsidP="00F848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4828">
              <w:rPr>
                <w:rFonts w:ascii="Arial" w:hAnsi="Arial" w:cs="Arial"/>
                <w:sz w:val="24"/>
                <w:szCs w:val="24"/>
              </w:rPr>
              <w:lastRenderedPageBreak/>
              <w:t>Выписка из ЕГРН об испрашиваемом земельном участке</w:t>
            </w:r>
          </w:p>
          <w:p w:rsidR="00914FEB" w:rsidRPr="00F84828" w:rsidRDefault="00914FEB" w:rsidP="00F848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14FEB" w:rsidRPr="00F84828" w:rsidRDefault="00914FEB" w:rsidP="00F848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4828">
              <w:rPr>
                <w:rFonts w:ascii="Arial" w:hAnsi="Arial" w:cs="Arial"/>
                <w:sz w:val="24"/>
                <w:szCs w:val="24"/>
              </w:rPr>
              <w:t>Выписка из ЕГРЮЛ о юридическом лице, являющемся заявителем</w:t>
            </w:r>
          </w:p>
          <w:p w:rsidR="00914FEB" w:rsidRPr="00F84828" w:rsidRDefault="00914FEB" w:rsidP="00F84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14FEB" w:rsidRPr="00F84828" w:rsidRDefault="00914FEB" w:rsidP="00F848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4828">
              <w:rPr>
                <w:rFonts w:ascii="Arial" w:hAnsi="Arial" w:cs="Arial"/>
                <w:sz w:val="24"/>
                <w:szCs w:val="24"/>
              </w:rPr>
              <w:t>Выписка из государственной информационной системы обеспечения градостроительной деятельности, содержащая сведения о наличии ограничений использования земельного участка и (или) наличия ограничений использования объекта незавершенного строительства</w:t>
            </w:r>
          </w:p>
          <w:p w:rsidR="00914FEB" w:rsidRPr="00F84828" w:rsidRDefault="00914FEB" w:rsidP="00F8482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14FEB" w:rsidRPr="00F84828" w:rsidRDefault="00914FEB" w:rsidP="00F84828">
      <w:pPr>
        <w:widowControl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84828">
        <w:rPr>
          <w:rFonts w:ascii="Arial" w:hAnsi="Arial" w:cs="Arial"/>
          <w:sz w:val="24"/>
          <w:szCs w:val="24"/>
        </w:rPr>
        <w:lastRenderedPageBreak/>
        <w:t>»;</w:t>
      </w:r>
    </w:p>
    <w:p w:rsidR="00914FEB" w:rsidRPr="00F84828" w:rsidRDefault="00914FEB" w:rsidP="00F84828">
      <w:pPr>
        <w:spacing w:after="0" w:line="240" w:lineRule="auto"/>
        <w:ind w:firstLine="624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14FEB" w:rsidRPr="00F84828" w:rsidRDefault="00914FEB" w:rsidP="00F84828">
      <w:pPr>
        <w:spacing w:after="0" w:line="240" w:lineRule="auto"/>
        <w:ind w:firstLine="624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14FEB" w:rsidRPr="00F84828" w:rsidRDefault="00914FEB" w:rsidP="00F84828">
      <w:pPr>
        <w:spacing w:after="0" w:line="240" w:lineRule="auto"/>
        <w:ind w:firstLine="624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6E01EC" w:rsidRPr="00F84828" w:rsidRDefault="006E01EC" w:rsidP="00F84828">
      <w:pPr>
        <w:spacing w:after="0" w:line="240" w:lineRule="auto"/>
        <w:ind w:firstLine="624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F84828">
        <w:rPr>
          <w:rFonts w:ascii="Arial" w:hAnsi="Arial" w:cs="Arial"/>
          <w:color w:val="000000" w:themeColor="text1"/>
          <w:sz w:val="24"/>
          <w:szCs w:val="24"/>
        </w:rPr>
        <w:t>2.</w:t>
      </w:r>
      <w:proofErr w:type="gramStart"/>
      <w:r w:rsidRPr="00F84828">
        <w:rPr>
          <w:rFonts w:ascii="Arial" w:hAnsi="Arial" w:cs="Arial"/>
          <w:color w:val="000000" w:themeColor="text1"/>
          <w:sz w:val="24"/>
          <w:szCs w:val="24"/>
        </w:rPr>
        <w:t>Контроль за</w:t>
      </w:r>
      <w:proofErr w:type="gramEnd"/>
      <w:r w:rsidRPr="00F84828">
        <w:rPr>
          <w:rFonts w:ascii="Arial" w:hAnsi="Arial" w:cs="Arial"/>
          <w:color w:val="000000" w:themeColor="text1"/>
          <w:sz w:val="24"/>
          <w:szCs w:val="24"/>
        </w:rPr>
        <w:t xml:space="preserve"> исполнением настоящего постановления оставляю за собой.</w:t>
      </w:r>
    </w:p>
    <w:p w:rsidR="006E01EC" w:rsidRDefault="006E01EC" w:rsidP="00F84828">
      <w:pPr>
        <w:spacing w:after="0" w:line="240" w:lineRule="auto"/>
        <w:ind w:firstLine="62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84828">
        <w:rPr>
          <w:rFonts w:ascii="Arial" w:hAnsi="Arial" w:cs="Arial"/>
          <w:color w:val="000000" w:themeColor="text1"/>
          <w:sz w:val="24"/>
          <w:szCs w:val="24"/>
        </w:rPr>
        <w:t>3.Настоящее постановление вступает в силу со дня его официального опубликования (обнародования).</w:t>
      </w:r>
    </w:p>
    <w:p w:rsidR="00104EA2" w:rsidRDefault="00104EA2" w:rsidP="00F84828">
      <w:pPr>
        <w:spacing w:after="0" w:line="240" w:lineRule="auto"/>
        <w:ind w:firstLine="624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04EA2" w:rsidRPr="00F84828" w:rsidRDefault="00104EA2" w:rsidP="00F84828">
      <w:pPr>
        <w:spacing w:after="0" w:line="240" w:lineRule="auto"/>
        <w:ind w:firstLine="624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p w:rsidR="006E01EC" w:rsidRPr="00F84828" w:rsidRDefault="006E01EC" w:rsidP="00F84828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E01EC" w:rsidRPr="00F84828" w:rsidRDefault="006E01EC" w:rsidP="00F84828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F84828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</w:t>
      </w:r>
      <w:r w:rsidR="00F84828">
        <w:rPr>
          <w:rFonts w:ascii="Arial" w:eastAsia="Times New Roman" w:hAnsi="Arial" w:cs="Arial"/>
          <w:b/>
          <w:color w:val="000000" w:themeColor="text1"/>
          <w:sz w:val="24"/>
          <w:szCs w:val="24"/>
        </w:rPr>
        <w:t>И.О. Главы</w:t>
      </w:r>
      <w:r w:rsidRPr="00F84828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</w:t>
      </w:r>
      <w:r w:rsidR="00F84828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Степновского </w:t>
      </w:r>
      <w:r w:rsidRPr="00F84828">
        <w:rPr>
          <w:rFonts w:ascii="Arial" w:eastAsia="Times New Roman" w:hAnsi="Arial" w:cs="Arial"/>
          <w:b/>
          <w:color w:val="000000" w:themeColor="text1"/>
          <w:sz w:val="24"/>
          <w:szCs w:val="24"/>
        </w:rPr>
        <w:t>сельского поселени</w:t>
      </w:r>
      <w:r w:rsidR="00F84828">
        <w:rPr>
          <w:rFonts w:ascii="Arial" w:eastAsia="Times New Roman" w:hAnsi="Arial" w:cs="Arial"/>
          <w:b/>
          <w:color w:val="000000" w:themeColor="text1"/>
          <w:sz w:val="24"/>
          <w:szCs w:val="24"/>
        </w:rPr>
        <w:t>я                            Т.А. Гасанова</w:t>
      </w:r>
      <w:r w:rsidRPr="00F84828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</w:t>
      </w:r>
    </w:p>
    <w:p w:rsidR="006E01EC" w:rsidRPr="00F84828" w:rsidRDefault="006E01EC" w:rsidP="00F84828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6E01EC" w:rsidRPr="00F84828" w:rsidRDefault="006E01EC" w:rsidP="00F84828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spellStart"/>
      <w:r w:rsidRPr="00F84828">
        <w:rPr>
          <w:rFonts w:ascii="Arial" w:eastAsia="Times New Roman" w:hAnsi="Arial" w:cs="Arial"/>
          <w:color w:val="000000" w:themeColor="text1"/>
          <w:sz w:val="24"/>
          <w:szCs w:val="24"/>
        </w:rPr>
        <w:t>Рег</w:t>
      </w:r>
      <w:proofErr w:type="spellEnd"/>
      <w:r w:rsidRPr="00F8482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. № </w:t>
      </w:r>
      <w:r w:rsidR="00104EA2">
        <w:rPr>
          <w:rFonts w:ascii="Arial" w:eastAsia="Times New Roman" w:hAnsi="Arial" w:cs="Arial"/>
          <w:color w:val="000000" w:themeColor="text1"/>
          <w:sz w:val="24"/>
          <w:szCs w:val="24"/>
        </w:rPr>
        <w:t>57</w:t>
      </w:r>
      <w:r w:rsidRPr="00F84828">
        <w:rPr>
          <w:rFonts w:ascii="Arial" w:eastAsia="Times New Roman" w:hAnsi="Arial" w:cs="Arial"/>
          <w:color w:val="000000" w:themeColor="text1"/>
          <w:sz w:val="24"/>
          <w:szCs w:val="24"/>
        </w:rPr>
        <w:t>/2022г.</w:t>
      </w:r>
    </w:p>
    <w:p w:rsidR="00540D23" w:rsidRPr="00F84828" w:rsidRDefault="00540D23" w:rsidP="00F84828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40D23" w:rsidRPr="00F84828" w:rsidRDefault="00540D23" w:rsidP="00F84828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540D23" w:rsidRPr="00F84828" w:rsidSect="00DD5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01EC"/>
    <w:rsid w:val="00091BA6"/>
    <w:rsid w:val="00104EA2"/>
    <w:rsid w:val="00150AA8"/>
    <w:rsid w:val="00181F0B"/>
    <w:rsid w:val="002E4B12"/>
    <w:rsid w:val="00454876"/>
    <w:rsid w:val="00497075"/>
    <w:rsid w:val="00504680"/>
    <w:rsid w:val="00540D23"/>
    <w:rsid w:val="006B3073"/>
    <w:rsid w:val="006E01EC"/>
    <w:rsid w:val="006E3CEE"/>
    <w:rsid w:val="00785AE1"/>
    <w:rsid w:val="0078667A"/>
    <w:rsid w:val="00914FEB"/>
    <w:rsid w:val="00AA6C55"/>
    <w:rsid w:val="00B91AB0"/>
    <w:rsid w:val="00BA2AD4"/>
    <w:rsid w:val="00BA7649"/>
    <w:rsid w:val="00C6050A"/>
    <w:rsid w:val="00C773B0"/>
    <w:rsid w:val="00CC5D2D"/>
    <w:rsid w:val="00D16C0F"/>
    <w:rsid w:val="00D20A21"/>
    <w:rsid w:val="00DD5781"/>
    <w:rsid w:val="00DE2885"/>
    <w:rsid w:val="00F673FB"/>
    <w:rsid w:val="00F84828"/>
    <w:rsid w:val="00FF2D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E01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E01E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InternetLink">
    <w:name w:val="Internet Link"/>
    <w:rsid w:val="00914FEB"/>
    <w:rPr>
      <w:strike w:val="0"/>
      <w:color w:val="0000FF"/>
      <w:u w:val="none"/>
    </w:rPr>
  </w:style>
  <w:style w:type="paragraph" w:styleId="a3">
    <w:name w:val="List Paragraph"/>
    <w:basedOn w:val="a"/>
    <w:uiPriority w:val="34"/>
    <w:qFormat/>
    <w:rsid w:val="00150A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E01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E01E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InternetLink">
    <w:name w:val="Internet Link"/>
    <w:rsid w:val="00914FEB"/>
    <w:rPr>
      <w:strike w:val="0"/>
      <w:color w:val="0000FF"/>
      <w:u w:val="none"/>
    </w:rPr>
  </w:style>
  <w:style w:type="paragraph" w:styleId="a3">
    <w:name w:val="List Paragraph"/>
    <w:basedOn w:val="a"/>
    <w:uiPriority w:val="34"/>
    <w:qFormat/>
    <w:rsid w:val="00150A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8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134231A1C7776A55D621FBFB8FB950A6&amp;req=doc&amp;base=LAW&amp;n=389327&amp;REFFIELD=134&amp;REFDST=2371&amp;REFDOC=389330&amp;REFBASE=LAW&amp;stat=refcode%3D16876%3Bindex%3D1348&amp;date=30.07.2021" TargetMode="External"/><Relationship Id="rId13" Type="http://schemas.openxmlformats.org/officeDocument/2006/relationships/hyperlink" Target="https://login.consultant.ru/link/?rnd=134231A1C7776A55D621FBFB8FB950A6&amp;req=doc&amp;base=LAW&amp;n=389327&amp;REFFIELD=134&amp;REFDST=2371&amp;REFDOC=389330&amp;REFBASE=LAW&amp;stat=refcode%3D16876%3Bindex%3D1348&amp;date=30.07.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nd=134231A1C7776A55D621FBFB8FB950A6&amp;req=doc&amp;base=LAW&amp;n=389531&amp;REFFIELD=134&amp;REFDST=2371&amp;REFDOC=389330&amp;REFBASE=LAW&amp;stat=refcode%3D16876%3Bindex%3D1348&amp;date=30.07.2021" TargetMode="External"/><Relationship Id="rId12" Type="http://schemas.openxmlformats.org/officeDocument/2006/relationships/hyperlink" Target="https://login.consultant.ru/link/?rnd=134231A1C7776A55D621FBFB8FB950A6&amp;req=doc&amp;base=LAW&amp;n=389531&amp;REFFIELD=134&amp;REFDST=2371&amp;REFDOC=389330&amp;REFBASE=LAW&amp;stat=refcode%3D16876%3Bindex%3D1348&amp;date=30.07.2021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nd=134231A1C7776A55D621FBFB8FB950A6&amp;req=doc&amp;base=LAW&amp;n=389172&amp;REFFIELD=134&amp;REFDST=2371&amp;REFDOC=389330&amp;REFBASE=LAW&amp;stat=refcode%3D16876%3Bindex%3D1348&amp;date=30.07.2021" TargetMode="External"/><Relationship Id="rId11" Type="http://schemas.openxmlformats.org/officeDocument/2006/relationships/hyperlink" Target="https://login.consultant.ru/link/?rnd=134231A1C7776A55D621FBFB8FB950A6&amp;req=doc&amp;base=LAW&amp;n=389172&amp;REFFIELD=134&amp;REFDST=2371&amp;REFDOC=389330&amp;REFBASE=LAW&amp;stat=refcode%3D16876%3Bindex%3D1348&amp;date=30.07.2021" TargetMode="External"/><Relationship Id="rId5" Type="http://schemas.openxmlformats.org/officeDocument/2006/relationships/hyperlink" Target="consultantplus://offline/ref=0E885329CB9322F50FCF7361F164B624F6F007AC5F439FE92163A8F014FFD42A56D5816293P6u8L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E885329CB9322F50FCF7361F164B624F6F007AC5F439FE92163A8F014FFD42A56D5816293P6u8L" TargetMode="External"/><Relationship Id="rId4" Type="http://schemas.openxmlformats.org/officeDocument/2006/relationships/hyperlink" Target="consultantplus://offline/ref=0E885329CB9322F50FCF7361F164B624F6F007AC5F439FE92163A8F014FFD42A56D5816292P6u4L" TargetMode="External"/><Relationship Id="rId9" Type="http://schemas.openxmlformats.org/officeDocument/2006/relationships/hyperlink" Target="consultantplus://offline/ref=0E885329CB9322F50FCF7361F164B624F6F007AC5F439FE92163A8F014FFD42A56D5816292P6u4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1226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user003</cp:lastModifiedBy>
  <cp:revision>9</cp:revision>
  <cp:lastPrinted>2022-05-11T14:21:00Z</cp:lastPrinted>
  <dcterms:created xsi:type="dcterms:W3CDTF">2022-04-11T09:06:00Z</dcterms:created>
  <dcterms:modified xsi:type="dcterms:W3CDTF">2022-05-11T14:21:00Z</dcterms:modified>
</cp:coreProperties>
</file>