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81" w:rsidRPr="00582A7D" w:rsidRDefault="001A7B81" w:rsidP="00582A7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D240B" w:rsidRPr="00582A7D" w:rsidRDefault="009D240B" w:rsidP="00582A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9D240B" w:rsidRPr="00582A7D" w:rsidRDefault="009D240B" w:rsidP="00582A7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582A7D"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9D240B" w:rsidRPr="00582A7D" w:rsidRDefault="009D240B" w:rsidP="00582A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D240B" w:rsidRDefault="009D240B" w:rsidP="00582A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6E4321" w:rsidRPr="00582A7D" w:rsidRDefault="006E4321" w:rsidP="00582A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6E4321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6E43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мая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</w:t>
      </w:r>
      <w:r w:rsidR="006E43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</w:t>
      </w:r>
      <w:r w:rsidR="006E4321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Вишневка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6E4321">
        <w:rPr>
          <w:rFonts w:ascii="Arial" w:eastAsia="Times New Roman" w:hAnsi="Arial" w:cs="Arial"/>
          <w:color w:val="000000" w:themeColor="text1"/>
          <w:sz w:val="24"/>
          <w:szCs w:val="24"/>
        </w:rPr>
        <w:t>58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Постановление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№ 16  от 03.04.2018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«Предоставление информации об очередности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жилых помещений на условиях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социального найма»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(в редакции постановлений №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95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24.10.2018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№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54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17.09.2019 г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.)</w:t>
      </w:r>
    </w:p>
    <w:p w:rsidR="009D240B" w:rsidRPr="00582A7D" w:rsidRDefault="009D240B" w:rsidP="00582A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582A7D" w:rsidRPr="00582A7D" w:rsidRDefault="00582A7D" w:rsidP="00582A7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16  от 03.04.2018 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(в редакции постановлений  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редакции постановлений № 95 от 24.10.2018г., № 54  от 17.09.2019 г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8DA" w:rsidRPr="00582A7D" w:rsidRDefault="00A37BDD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1.1. А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бзац четвертый пункта 1.3.2 изложить в следующей редакции: </w:t>
      </w:r>
    </w:p>
    <w:p w:rsidR="00C2484E" w:rsidRPr="00582A7D" w:rsidRDefault="00A37BDD" w:rsidP="00582A7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          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582A7D">
          <w:rPr>
            <w:color w:val="000000" w:themeColor="text1"/>
            <w:sz w:val="24"/>
            <w:szCs w:val="24"/>
          </w:rPr>
          <w:t>www.gosuslugi.ru</w:t>
        </w:r>
      </w:hyperlink>
      <w:r w:rsidRPr="00582A7D">
        <w:rPr>
          <w:color w:val="000000" w:themeColor="text1"/>
          <w:sz w:val="24"/>
          <w:szCs w:val="24"/>
        </w:rPr>
        <w:t>), (далее - информационная система).».</w:t>
      </w:r>
    </w:p>
    <w:p w:rsidR="00E62E6E" w:rsidRPr="00582A7D" w:rsidRDefault="00E62E6E" w:rsidP="00582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B47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1.2</w:t>
      </w:r>
      <w:r w:rsidR="00AE0B47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576D69" w:rsidRPr="00582A7D">
        <w:rPr>
          <w:rFonts w:ascii="Arial" w:hAnsi="Arial" w:cs="Arial"/>
          <w:b/>
          <w:color w:val="000000" w:themeColor="text1"/>
          <w:sz w:val="24"/>
          <w:szCs w:val="24"/>
        </w:rPr>
        <w:t>Раздел 2</w:t>
      </w:r>
      <w:r w:rsidR="00AE0B47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044DBE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изложить в следующей редакции: </w:t>
      </w:r>
    </w:p>
    <w:p w:rsidR="00EF5988" w:rsidRPr="00582A7D" w:rsidRDefault="00582A7D" w:rsidP="00582A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576D69" w:rsidRPr="00582A7D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EF5988" w:rsidRPr="00582A7D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EF5988" w:rsidRPr="00582A7D" w:rsidRDefault="00582A7D" w:rsidP="00582A7D">
      <w:pPr>
        <w:pStyle w:val="ConsPlusNonformat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82A7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</w:t>
      </w:r>
      <w:r w:rsidR="00EF5988" w:rsidRPr="00582A7D">
        <w:rPr>
          <w:rFonts w:ascii="Arial" w:hAnsi="Arial" w:cs="Arial"/>
          <w:color w:val="000000" w:themeColor="text1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="00EF5988"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на условиях социального найма».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582A7D" w:rsidRPr="00582A7D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(далее также – уполномоченный орган)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договору социального найма.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2.4. Срок предоставления муниципальной услуги.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муниципальной услуги составляет не более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20 дней со дня поступления заявления.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уполномоченный орган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EF5988" w:rsidRPr="00582A7D" w:rsidRDefault="00EF5988" w:rsidP="00582A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hyperlink r:id="rId8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РФ», 03 сентября 2012 г.,             № 36, ст. 4903);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распоряжение Правительства Российской Федерации от 17 декабря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2009 г. № 1993-р (Собрание законодательства Российской Федерации,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28 декабря 2009 г., № 52, 2ч, ст. 6626, «Российская газета»,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23 декабря 2009 г. №247);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Закон Волгоградской области от 1 декабря 2005 г. № 1125-ОД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нуждающихся в жилых помещениях, предоставляемых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договорам социального найма в Волгоградской области» («Волгоградская правда», 14 декабря 2005 г., № 234);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Главы Администрации Волгоградской области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28 апреля 2006 г., № 75);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Устав </w:t>
      </w:r>
      <w:r w:rsidR="00582A7D" w:rsidRPr="00582A7D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2.6. Исчерпывающий перечень документов, необходимых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для предоставления муниципальной услуги.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2.6.1. Исчерпывающий перечень документов, которые заявитель должен представить самостоятельно: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копия документа, удостоверяющего личность заявителя;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с законодательством Российской Федерации, в случае обращения полномочного представителя.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trike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уполномоченный орган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простой электронной подписью заявителя (представителя заявителя);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F5988" w:rsidRPr="00582A7D" w:rsidRDefault="00EF5988" w:rsidP="00582A7D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2.6.3.Направление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уполномоченным органомзапросов в рамках межведомственного взаимодействия не предусмотрено.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 xml:space="preserve">2.7.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заявителя:</w:t>
      </w:r>
    </w:p>
    <w:p w:rsidR="00EF5988" w:rsidRPr="00582A7D" w:rsidRDefault="00EF5988" w:rsidP="00582A7D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5988" w:rsidRPr="00582A7D" w:rsidRDefault="00EF5988" w:rsidP="00582A7D"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2)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частью 1 статьи 1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0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частью 6 статьи 7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C7C8D" w:rsidRPr="00582A7D" w:rsidRDefault="00EF5988" w:rsidP="00582A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 xml:space="preserve">3)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9969F6">
        <w:rPr>
          <w:rFonts w:ascii="Arial" w:hAnsi="Arial" w:cs="Arial"/>
          <w:color w:val="000000" w:themeColor="text1"/>
          <w:sz w:val="24"/>
          <w:szCs w:val="24"/>
        </w:rPr>
        <w:t xml:space="preserve">утвержденный </w:t>
      </w:r>
      <w:r w:rsidR="006C7C8D" w:rsidRPr="009969F6">
        <w:rPr>
          <w:rFonts w:ascii="Arial" w:hAnsi="Arial" w:cs="Arial"/>
          <w:color w:val="000000" w:themeColor="text1"/>
          <w:sz w:val="24"/>
          <w:szCs w:val="24"/>
        </w:rPr>
        <w:t xml:space="preserve">решением </w:t>
      </w:r>
      <w:r w:rsidR="00582A7D" w:rsidRPr="009969F6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6C7C8D" w:rsidRPr="009969F6">
        <w:rPr>
          <w:rFonts w:ascii="Arial" w:hAnsi="Arial" w:cs="Arial"/>
          <w:color w:val="000000" w:themeColor="text1"/>
          <w:sz w:val="24"/>
          <w:szCs w:val="24"/>
        </w:rPr>
        <w:t xml:space="preserve"> сель</w:t>
      </w:r>
      <w:r w:rsidR="009969F6" w:rsidRPr="009969F6">
        <w:rPr>
          <w:rFonts w:ascii="Arial" w:hAnsi="Arial" w:cs="Arial"/>
          <w:color w:val="000000" w:themeColor="text1"/>
          <w:sz w:val="24"/>
          <w:szCs w:val="24"/>
        </w:rPr>
        <w:t xml:space="preserve">ского Совета от 16.02.2015г. № 3/1 </w:t>
      </w:r>
      <w:r w:rsidR="006C7C8D" w:rsidRPr="009969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муниципальных услуг администрацией  </w:t>
      </w:r>
      <w:r w:rsidR="00582A7D" w:rsidRPr="009969F6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6C7C8D" w:rsidRPr="009969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и предоставляются организациями, участвующими в предоставлении муниципальных услуг, а также порядка определения платы за их оказание»;</w:t>
      </w:r>
    </w:p>
    <w:p w:rsidR="00EF5988" w:rsidRPr="00582A7D" w:rsidRDefault="00EF5988" w:rsidP="00582A7D"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4)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№ 210-ФЗ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№ 210-ФЗ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EF5988" w:rsidRPr="00582A7D" w:rsidRDefault="00EF5988" w:rsidP="00582A7D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№ 210-ФЗ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2.8.1. Заявителю направляется уведомление об отказе в приеме к рассмотрению заявления в следующих случаях: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1" w:history="1">
        <w:r w:rsidRPr="00582A7D">
          <w:rPr>
            <w:color w:val="000000" w:themeColor="text1"/>
            <w:sz w:val="24"/>
            <w:szCs w:val="24"/>
          </w:rPr>
          <w:t>статьей 11</w:t>
        </w:r>
      </w:hyperlink>
      <w:r w:rsidRPr="00582A7D">
        <w:rPr>
          <w:color w:val="000000" w:themeColor="text1"/>
          <w:sz w:val="24"/>
          <w:szCs w:val="24"/>
        </w:rPr>
        <w:t xml:space="preserve"> Федерального закона от 06 апреля 2011 г.  № 63-ФЗ </w:t>
      </w:r>
      <w:r w:rsidRPr="00582A7D">
        <w:rPr>
          <w:rFonts w:eastAsia="Calibri"/>
          <w:color w:val="000000" w:themeColor="text1"/>
          <w:sz w:val="24"/>
          <w:szCs w:val="24"/>
        </w:rPr>
        <w:t>«</w:t>
      </w:r>
      <w:r w:rsidRPr="00582A7D">
        <w:rPr>
          <w:color w:val="000000" w:themeColor="text1"/>
          <w:sz w:val="24"/>
          <w:szCs w:val="24"/>
        </w:rPr>
        <w:t>Об электронной подписи» условий признания ее действительности.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2.8.2. Основания для приостановления предоставления муниципальной услуги,  для отказа в предоставлении муниципальной услуги отсутствуют. 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2.9. Муниципальная услуга предоставляется бесплатно.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2.10. Максимальное время ожидания в очереди при подаче заявления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и при получении результата предоставления муниципальной услуги составляет на личн</w:t>
      </w:r>
      <w:r w:rsidR="005458B4" w:rsidRPr="00582A7D">
        <w:rPr>
          <w:rFonts w:ascii="Arial" w:hAnsi="Arial" w:cs="Arial"/>
          <w:color w:val="000000" w:themeColor="text1"/>
          <w:sz w:val="24"/>
          <w:szCs w:val="24"/>
        </w:rPr>
        <w:t>ом приеме граждан – не более 20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минут.</w:t>
      </w:r>
    </w:p>
    <w:p w:rsidR="00EF5988" w:rsidRPr="00582A7D" w:rsidRDefault="00EF5988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2.11 Срок регистрации заявления и прилагаемых к нему документов составляет:</w:t>
      </w:r>
    </w:p>
    <w:p w:rsidR="00EF5988" w:rsidRPr="00582A7D" w:rsidRDefault="00EF5988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на личном </w:t>
      </w:r>
      <w:r w:rsidR="005458B4" w:rsidRPr="00582A7D">
        <w:rPr>
          <w:rFonts w:ascii="Arial" w:hAnsi="Arial" w:cs="Arial"/>
          <w:color w:val="000000" w:themeColor="text1"/>
          <w:sz w:val="24"/>
          <w:szCs w:val="24"/>
        </w:rPr>
        <w:t>приеме граждан  –  не  более 20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минут.</w:t>
      </w:r>
    </w:p>
    <w:p w:rsidR="00EF5988" w:rsidRPr="00582A7D" w:rsidRDefault="00EF5988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 со дня поступления в</w:t>
      </w:r>
      <w:r w:rsidR="00BC4B2E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уполномоченный орган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.        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582A7D">
        <w:rPr>
          <w:color w:val="000000" w:themeColor="text1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582A7D">
        <w:rPr>
          <w:color w:val="000000" w:themeColor="text1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582A7D">
        <w:rPr>
          <w:color w:val="000000" w:themeColor="text1"/>
          <w:sz w:val="24"/>
          <w:szCs w:val="24"/>
        </w:rPr>
        <w:br/>
        <w:t xml:space="preserve">для предоставления муниципальной услуги, в том числе к обеспечению </w:t>
      </w:r>
      <w:r w:rsidRPr="00582A7D">
        <w:rPr>
          <w:color w:val="000000" w:themeColor="text1"/>
          <w:sz w:val="24"/>
          <w:szCs w:val="24"/>
        </w:rPr>
        <w:lastRenderedPageBreak/>
        <w:t xml:space="preserve">доступности для инвалидов указанных объектов в соответствии </w:t>
      </w:r>
      <w:r w:rsidRPr="00582A7D">
        <w:rPr>
          <w:color w:val="000000" w:themeColor="text1"/>
          <w:sz w:val="24"/>
          <w:szCs w:val="24"/>
        </w:rPr>
        <w:br/>
        <w:t>с законодательством Российской Федерации о социальной защите инвалидов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EF5988" w:rsidRPr="00582A7D" w:rsidRDefault="00EF5988" w:rsidP="00582A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Помещения </w:t>
      </w:r>
      <w:r w:rsidR="00BC4B2E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Вход и выход из помещений оборудуются соответствующими указателями.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Вход в </w:t>
      </w:r>
      <w:r w:rsidR="00BC4B2E" w:rsidRPr="00582A7D">
        <w:rPr>
          <w:iCs/>
          <w:color w:val="000000" w:themeColor="text1"/>
          <w:sz w:val="24"/>
          <w:szCs w:val="24"/>
        </w:rPr>
        <w:t>уполномоченный орган</w:t>
      </w:r>
      <w:r w:rsidRPr="00582A7D">
        <w:rPr>
          <w:color w:val="000000" w:themeColor="text1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Кабинеты оборудуются информационной табличкой (вывеской), содержащей информацию о наименовании</w:t>
      </w:r>
      <w:r w:rsidR="00343A14" w:rsidRPr="00582A7D">
        <w:rPr>
          <w:iCs/>
          <w:color w:val="000000" w:themeColor="text1"/>
          <w:sz w:val="24"/>
          <w:szCs w:val="24"/>
        </w:rPr>
        <w:t xml:space="preserve"> уполномоченного</w:t>
      </w:r>
      <w:r w:rsidR="00BC4B2E" w:rsidRPr="00582A7D">
        <w:rPr>
          <w:iCs/>
          <w:color w:val="000000" w:themeColor="text1"/>
          <w:sz w:val="24"/>
          <w:szCs w:val="24"/>
        </w:rPr>
        <w:t xml:space="preserve"> орган</w:t>
      </w:r>
      <w:r w:rsidR="00343A14" w:rsidRPr="00582A7D">
        <w:rPr>
          <w:iCs/>
          <w:color w:val="000000" w:themeColor="text1"/>
          <w:sz w:val="24"/>
          <w:szCs w:val="24"/>
        </w:rPr>
        <w:t>а</w:t>
      </w:r>
      <w:r w:rsidRPr="00582A7D">
        <w:rPr>
          <w:color w:val="000000" w:themeColor="text1"/>
          <w:sz w:val="24"/>
          <w:szCs w:val="24"/>
        </w:rPr>
        <w:t>, осуществляющего предоставление муниципальной услуги.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2.12.2. Требования к местам ожидания.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Места ожидания должны соответствовать комфортным условиям </w:t>
      </w:r>
      <w:r w:rsidRPr="00582A7D">
        <w:rPr>
          <w:color w:val="000000" w:themeColor="text1"/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2.12.3. Требования к местам приема заявителей.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Прием заявителей осуществляется в специально выделенных </w:t>
      </w:r>
      <w:r w:rsidRPr="00582A7D">
        <w:rPr>
          <w:color w:val="000000" w:themeColor="text1"/>
          <w:sz w:val="24"/>
          <w:szCs w:val="24"/>
        </w:rPr>
        <w:br/>
        <w:t>для этих целей помещениях.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Каждое рабочее место должностных лиц </w:t>
      </w:r>
      <w:r w:rsidR="00D174E0" w:rsidRPr="00582A7D">
        <w:rPr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color w:val="000000" w:themeColor="text1"/>
          <w:sz w:val="24"/>
          <w:szCs w:val="24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582A7D">
        <w:rPr>
          <w:color w:val="000000" w:themeColor="text1"/>
          <w:sz w:val="24"/>
          <w:szCs w:val="24"/>
        </w:rPr>
        <w:br/>
        <w:t>и копирующим устройствам.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При организации рабочих мест должна быть предусмотрена возможность свободного входа и выхода должностных лиц</w:t>
      </w:r>
      <w:r w:rsidR="00D174E0" w:rsidRPr="00582A7D">
        <w:rPr>
          <w:iCs/>
          <w:color w:val="000000" w:themeColor="text1"/>
          <w:sz w:val="24"/>
          <w:szCs w:val="24"/>
        </w:rPr>
        <w:t xml:space="preserve"> уполномоченного орган</w:t>
      </w:r>
      <w:r w:rsidR="00D174E0" w:rsidRPr="00582A7D">
        <w:rPr>
          <w:color w:val="000000" w:themeColor="text1"/>
          <w:sz w:val="24"/>
          <w:szCs w:val="24"/>
        </w:rPr>
        <w:t>а</w:t>
      </w:r>
      <w:r w:rsidRPr="00582A7D">
        <w:rPr>
          <w:color w:val="000000" w:themeColor="text1"/>
          <w:sz w:val="24"/>
          <w:szCs w:val="24"/>
        </w:rPr>
        <w:br/>
        <w:t>из помещения при необходимости.</w:t>
      </w:r>
    </w:p>
    <w:p w:rsidR="00592F16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2.12.4. Требования к информационным стендам.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В помещениях</w:t>
      </w:r>
      <w:r w:rsidR="008465C3" w:rsidRPr="00582A7D">
        <w:rPr>
          <w:iCs/>
          <w:color w:val="000000" w:themeColor="text1"/>
          <w:sz w:val="24"/>
          <w:szCs w:val="24"/>
        </w:rPr>
        <w:t xml:space="preserve"> уполномоченного органа</w:t>
      </w:r>
      <w:r w:rsidRPr="00582A7D">
        <w:rPr>
          <w:color w:val="000000" w:themeColor="text1"/>
          <w:sz w:val="24"/>
          <w:szCs w:val="24"/>
        </w:rPr>
        <w:t xml:space="preserve">, предназначенных для работы </w:t>
      </w:r>
      <w:r w:rsidRPr="00582A7D">
        <w:rPr>
          <w:color w:val="000000" w:themeColor="text1"/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На информационных стендах, официальном сайте </w:t>
      </w:r>
      <w:r w:rsidR="008465C3" w:rsidRPr="00582A7D">
        <w:rPr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color w:val="000000" w:themeColor="text1"/>
          <w:sz w:val="24"/>
          <w:szCs w:val="24"/>
        </w:rPr>
        <w:t>размещаются следующие информационные материалы: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текст настоящего административного регламента;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информация о порядке исполнения муниципальной услуги;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lastRenderedPageBreak/>
        <w:t>перечень документов, необходимых для предоставления муниципальной услуги;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формы и образцы документов для заполнения;</w:t>
      </w:r>
    </w:p>
    <w:p w:rsidR="00EF5988" w:rsidRPr="00582A7D" w:rsidRDefault="00EF5988" w:rsidP="00582A7D">
      <w:pPr>
        <w:pStyle w:val="ConsPlusNonformat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сведения о месте нахождения и графике работы, </w:t>
      </w:r>
      <w:r w:rsidR="008465C3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и МФЦ;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справочные телефоны;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адреса электронной почты и адреса Интернет-сайтов;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информация о месте личного приема, а также об установленных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для личного приема днях и часах.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582A7D">
        <w:rPr>
          <w:color w:val="000000" w:themeColor="text1"/>
          <w:sz w:val="24"/>
          <w:szCs w:val="24"/>
        </w:rPr>
        <w:br/>
        <w:t>для граждан месте), на Едином портале государственных и муниципальных услуг, а также на официальном сайте</w:t>
      </w:r>
      <w:r w:rsidR="008465C3" w:rsidRPr="00582A7D">
        <w:rPr>
          <w:iCs/>
          <w:color w:val="000000" w:themeColor="text1"/>
          <w:sz w:val="24"/>
          <w:szCs w:val="24"/>
        </w:rPr>
        <w:t xml:space="preserve"> уполномоченного органа</w:t>
      </w:r>
      <w:r w:rsidRPr="00582A7D">
        <w:rPr>
          <w:color w:val="000000" w:themeColor="text1"/>
          <w:sz w:val="24"/>
          <w:szCs w:val="24"/>
        </w:rPr>
        <w:t>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Оформление визуальной, текстовой и мультимедийной информации </w:t>
      </w:r>
      <w:r w:rsidRPr="00582A7D">
        <w:rPr>
          <w:color w:val="000000" w:themeColor="text1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оказание специалистами помощи инвалидам в посадке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с использованием кресла-коляски;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беспрепятственный вход инвалидов в помещение и выход из него;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возможность самостоятельного передвижения инвалидов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в сфере социальной защиты населения;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оказание специалистами</w:t>
      </w:r>
      <w:r w:rsidR="000D6185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EF5988" w:rsidRPr="00582A7D" w:rsidRDefault="00EF5988" w:rsidP="00582A7D">
      <w:pPr>
        <w:pStyle w:val="ConsPlusNonformat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D6185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и должностных лиц</w:t>
      </w:r>
      <w:r w:rsidR="000D6185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F5988" w:rsidRPr="00582A7D" w:rsidRDefault="00EF5988" w:rsidP="00582A7D">
      <w:pPr>
        <w:pStyle w:val="ConsPlusNonformat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2.14. Осуществление отдельных административных процедур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МФЦ в соответствии с соглашением, заключенным между МФЦ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и</w:t>
      </w:r>
      <w:r w:rsidR="000D6185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уполномоченным органом.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Особенности осуществления отдельных административных процедур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17260" w:rsidRPr="00582A7D" w:rsidRDefault="00F17260" w:rsidP="00582A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76D69" w:rsidRPr="00582A7D" w:rsidRDefault="00576D69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484E" w:rsidRPr="00582A7D" w:rsidRDefault="00BF7054" w:rsidP="00582A7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1.3. </w:t>
      </w:r>
      <w:r w:rsidR="005E10CA" w:rsidRPr="00582A7D">
        <w:rPr>
          <w:rFonts w:ascii="Arial" w:hAnsi="Arial" w:cs="Arial"/>
          <w:b/>
          <w:color w:val="000000" w:themeColor="text1"/>
          <w:sz w:val="24"/>
          <w:szCs w:val="24"/>
        </w:rPr>
        <w:t>Раздел 3 Регламента из</w:t>
      </w: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ложить в следующей редакции:</w:t>
      </w:r>
    </w:p>
    <w:p w:rsidR="005E10CA" w:rsidRPr="00582A7D" w:rsidRDefault="005E10CA" w:rsidP="00582A7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br/>
        <w:t>в МФЦ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и муниципальных услуг.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3.2.2. Прием документов от заявителей осуществляет должностное лицо</w:t>
      </w:r>
      <w:r w:rsidR="00E96932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уполномоченного органа</w:t>
      </w:r>
      <w:r w:rsidRPr="00582A7D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ответственное за предоставление муниципальной услуги, специалист МФЦ, осуществляющий прием документов.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уполномоченный орган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3.2.4. Получение заявления почтовым отправлением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, в электронной форме, в том числе с использованием Единого портала государственных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и муниципальных услуг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, через МФЦ, и прилагаемых к нему документов подтверждается должностным лицом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уполномоченный орган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указанного заявления и прилагаемых к нему документов (далее - уведомление о получении заявления).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за днем поступления заявления в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уполномоченный орган.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3.2.4.2.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заявления в электронной форме должностное лицо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, ответственное за предоставление муниципальной услуги, в течение 1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статье 11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 апреля 2011 г. № 63-ФЗ «Об электронной подписи».</w:t>
      </w:r>
    </w:p>
    <w:p w:rsidR="00EF5988" w:rsidRPr="00582A7D" w:rsidRDefault="00EF5988" w:rsidP="00582A7D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статьи 11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F5988" w:rsidRPr="00582A7D" w:rsidRDefault="00EF5988" w:rsidP="00582A7D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   </w:t>
      </w:r>
    </w:p>
    <w:p w:rsidR="005F089C" w:rsidRPr="00582A7D" w:rsidRDefault="005F089C" w:rsidP="00582A7D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089C" w:rsidRPr="00582A7D" w:rsidRDefault="005F089C" w:rsidP="00582A7D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3.2.5. Максимальный срок исполнения административной процедуры: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при личном п</w:t>
      </w:r>
      <w:r w:rsidR="00EC3C35" w:rsidRPr="00582A7D">
        <w:rPr>
          <w:rFonts w:ascii="Arial" w:hAnsi="Arial" w:cs="Arial"/>
          <w:color w:val="000000" w:themeColor="text1"/>
          <w:sz w:val="24"/>
          <w:szCs w:val="24"/>
        </w:rPr>
        <w:t xml:space="preserve">риеме граждан  –  не  более 20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минут;</w:t>
      </w:r>
    </w:p>
    <w:p w:rsidR="00EF5988" w:rsidRPr="00582A7D" w:rsidRDefault="00EF5988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уполномоченный орган.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Уведомление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направляется в течение 3 дней со дня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завершения проведения такой проверки.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3.2.6. Результатом исполнения административной процедуры является: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направление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уведомления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об отказе в приеме к рассмотрению заявления по основаниям, установленным пунктом 2.8.1 настоящего административного регламента.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3.3.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3.3.2. Должностное лицо </w:t>
      </w:r>
      <w:r w:rsidR="00A047C6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договорам социального найма.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3.3.3. Максимальный срок исполнения административной процедуры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– не более 14* дней со дня регистрации заявления.</w:t>
      </w:r>
    </w:p>
    <w:p w:rsidR="00A047C6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="00A047C6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справки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договору социального найма.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по договору социального найма.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lastRenderedPageBreak/>
        <w:t>При поступлении в</w:t>
      </w:r>
      <w:r w:rsidR="00296BA4" w:rsidRPr="00582A7D">
        <w:rPr>
          <w:iCs/>
          <w:color w:val="000000" w:themeColor="text1"/>
          <w:sz w:val="24"/>
          <w:szCs w:val="24"/>
        </w:rPr>
        <w:t xml:space="preserve"> уполномоченный орган </w:t>
      </w:r>
      <w:r w:rsidRPr="00582A7D">
        <w:rPr>
          <w:color w:val="000000" w:themeColor="text1"/>
          <w:sz w:val="24"/>
          <w:szCs w:val="24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3.4.2. Максимальный срок исполнения административной процедуры – не более 3* дней со дня подписания справки с информацией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договору социального найма.</w:t>
      </w:r>
    </w:p>
    <w:p w:rsidR="0008363E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3.4.3. Результатом исполнения административной процедуры является выдача (направление) заявителю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справки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08363E" w:rsidRPr="00582A7D" w:rsidRDefault="0008363E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083B" w:rsidRPr="00582A7D" w:rsidRDefault="0009083B" w:rsidP="00582A7D">
      <w:pPr>
        <w:pStyle w:val="a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1.4. Пункт 4.1 Регламента изложить в следующей редакции:</w:t>
      </w:r>
    </w:p>
    <w:p w:rsidR="0009083B" w:rsidRPr="00582A7D" w:rsidRDefault="0009083B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4.1. Контроль за соблюдением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администрацией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должностными лицами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специально уполномоченными на осуществление данного контроля,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главой поселения 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основании распоряжения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главы поселения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9083B" w:rsidRPr="00582A7D" w:rsidRDefault="0009083B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083B" w:rsidRPr="00582A7D" w:rsidRDefault="0009083B" w:rsidP="00582A7D">
      <w:pPr>
        <w:pStyle w:val="a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1.5. Пункт 4.5 Регламента изложить в следующей редакции:</w:t>
      </w:r>
    </w:p>
    <w:p w:rsidR="0009083B" w:rsidRPr="00582A7D" w:rsidRDefault="0009083B" w:rsidP="00582A7D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4.5. Должностные лица</w:t>
      </w:r>
      <w:r w:rsidR="0086502A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администрации</w:t>
      </w:r>
      <w:r w:rsidRPr="00582A7D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,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9083B" w:rsidRPr="00582A7D" w:rsidRDefault="0009083B" w:rsidP="00582A7D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083B" w:rsidRPr="00582A7D" w:rsidRDefault="0009083B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8DA" w:rsidRPr="00582A7D" w:rsidRDefault="0090498F" w:rsidP="00582A7D">
      <w:pPr>
        <w:pStyle w:val="a4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1.6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>.  В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абзаце первом пункта 5.1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Регламента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слова «</w:t>
      </w:r>
      <w:r w:rsidR="004C48DA" w:rsidRPr="00582A7D">
        <w:rPr>
          <w:rFonts w:ascii="Arial" w:hAnsi="Arial" w:cs="Arial"/>
          <w:b/>
          <w:bCs/>
          <w:color w:val="000000" w:themeColor="text1"/>
          <w:sz w:val="24"/>
          <w:szCs w:val="24"/>
        </w:rPr>
        <w:t>Об организации предоставления государственных и муниципальных услуг» исключить;</w:t>
      </w:r>
    </w:p>
    <w:p w:rsidR="00E140C3" w:rsidRPr="00582A7D" w:rsidRDefault="00E140C3" w:rsidP="00582A7D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8DA" w:rsidRPr="00582A7D" w:rsidRDefault="0090498F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1.7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>. П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ункт 5.3 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4C48DA" w:rsidRPr="00582A7D" w:rsidRDefault="004C48DA" w:rsidP="00582A7D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4C48DA" w:rsidRPr="00582A7D" w:rsidRDefault="0090498F" w:rsidP="00582A7D">
      <w:pPr>
        <w:autoSpaceDE w:val="0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1.8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. В абзаце первом пункта 5.6 Регламента 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слова «и почтовый адрес» заменить словами «и (или) почтовый адрес»; </w:t>
      </w:r>
    </w:p>
    <w:p w:rsidR="004C48DA" w:rsidRPr="00582A7D" w:rsidRDefault="0090498F" w:rsidP="00582A7D">
      <w:pPr>
        <w:pStyle w:val="a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1.9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>. В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абзаце третьем </w:t>
      </w:r>
      <w:r w:rsidR="00204D2D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пункта 5.6 Регламента 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>слово «Административного» заменить словом «административного»;</w:t>
      </w:r>
    </w:p>
    <w:p w:rsidR="00626F6D" w:rsidRPr="00582A7D" w:rsidRDefault="00626F6D" w:rsidP="00582A7D">
      <w:pPr>
        <w:pStyle w:val="a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6F6D" w:rsidRPr="00582A7D" w:rsidRDefault="0090498F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1.10</w:t>
      </w:r>
      <w:r w:rsidR="00626F6D" w:rsidRPr="00582A7D">
        <w:rPr>
          <w:rFonts w:ascii="Arial" w:hAnsi="Arial" w:cs="Arial"/>
          <w:b/>
          <w:color w:val="000000" w:themeColor="text1"/>
          <w:sz w:val="24"/>
          <w:szCs w:val="24"/>
        </w:rPr>
        <w:t>. Пункт 5.10 Регламента изложить в следующей редакции</w:t>
      </w:r>
      <w:r w:rsidR="00626F6D" w:rsidRPr="00582A7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26F6D" w:rsidRPr="00582A7D" w:rsidRDefault="00626F6D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лицоадминистрации,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75649" w:rsidRPr="00582A7D" w:rsidRDefault="00F75649" w:rsidP="00582A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582A7D" w:rsidRPr="00582A7D" w:rsidRDefault="00582A7D" w:rsidP="00582A7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И.О. 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Главы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Т.А. Гасанова</w:t>
      </w:r>
    </w:p>
    <w:p w:rsidR="00582A7D" w:rsidRP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P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P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D5781" w:rsidRPr="00582A7D" w:rsidRDefault="009D240B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6E4321">
        <w:rPr>
          <w:rFonts w:ascii="Arial" w:eastAsia="Times New Roman" w:hAnsi="Arial" w:cs="Arial"/>
          <w:color w:val="000000" w:themeColor="text1"/>
          <w:sz w:val="24"/>
          <w:szCs w:val="24"/>
        </w:rPr>
        <w:t>58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P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Default="002879C8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2879C8" w:rsidRPr="00582A7D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80" w:rsidRDefault="00221F80" w:rsidP="00BF7054">
      <w:pPr>
        <w:spacing w:after="0" w:line="240" w:lineRule="auto"/>
      </w:pPr>
      <w:r>
        <w:separator/>
      </w:r>
    </w:p>
  </w:endnote>
  <w:endnote w:type="continuationSeparator" w:id="1">
    <w:p w:rsidR="00221F80" w:rsidRDefault="00221F80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80" w:rsidRDefault="00221F80" w:rsidP="00BF7054">
      <w:pPr>
        <w:spacing w:after="0" w:line="240" w:lineRule="auto"/>
      </w:pPr>
      <w:r>
        <w:separator/>
      </w:r>
    </w:p>
  </w:footnote>
  <w:footnote w:type="continuationSeparator" w:id="1">
    <w:p w:rsidR="00221F80" w:rsidRDefault="00221F80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40B"/>
    <w:rsid w:val="00044DBE"/>
    <w:rsid w:val="0008363E"/>
    <w:rsid w:val="0009083B"/>
    <w:rsid w:val="000D0EF9"/>
    <w:rsid w:val="000D6185"/>
    <w:rsid w:val="00127E34"/>
    <w:rsid w:val="001764D9"/>
    <w:rsid w:val="001A7B81"/>
    <w:rsid w:val="001F73E7"/>
    <w:rsid w:val="00204D2D"/>
    <w:rsid w:val="00221069"/>
    <w:rsid w:val="00221F80"/>
    <w:rsid w:val="00231CDA"/>
    <w:rsid w:val="002879C8"/>
    <w:rsid w:val="00296BA4"/>
    <w:rsid w:val="002D1104"/>
    <w:rsid w:val="00343A14"/>
    <w:rsid w:val="00395D3A"/>
    <w:rsid w:val="004766D0"/>
    <w:rsid w:val="004801E5"/>
    <w:rsid w:val="00496EEF"/>
    <w:rsid w:val="004C48DA"/>
    <w:rsid w:val="005458B4"/>
    <w:rsid w:val="00576D69"/>
    <w:rsid w:val="00582A7D"/>
    <w:rsid w:val="00592F16"/>
    <w:rsid w:val="005C1FC2"/>
    <w:rsid w:val="005E10CA"/>
    <w:rsid w:val="005F089C"/>
    <w:rsid w:val="00626F6D"/>
    <w:rsid w:val="006C7C8D"/>
    <w:rsid w:val="006D5DCD"/>
    <w:rsid w:val="006E1649"/>
    <w:rsid w:val="006E4321"/>
    <w:rsid w:val="00737526"/>
    <w:rsid w:val="00793DD5"/>
    <w:rsid w:val="007A7628"/>
    <w:rsid w:val="008465C3"/>
    <w:rsid w:val="0085516F"/>
    <w:rsid w:val="0086502A"/>
    <w:rsid w:val="00865D1A"/>
    <w:rsid w:val="0090498F"/>
    <w:rsid w:val="009969F6"/>
    <w:rsid w:val="009D0CB6"/>
    <w:rsid w:val="009D240B"/>
    <w:rsid w:val="009D2D43"/>
    <w:rsid w:val="00A047C6"/>
    <w:rsid w:val="00A152C7"/>
    <w:rsid w:val="00A37BDD"/>
    <w:rsid w:val="00A971DC"/>
    <w:rsid w:val="00A977F1"/>
    <w:rsid w:val="00AE0B47"/>
    <w:rsid w:val="00B71615"/>
    <w:rsid w:val="00BC4B2E"/>
    <w:rsid w:val="00BF7054"/>
    <w:rsid w:val="00C2484E"/>
    <w:rsid w:val="00D174E0"/>
    <w:rsid w:val="00DD5781"/>
    <w:rsid w:val="00E140C3"/>
    <w:rsid w:val="00E60176"/>
    <w:rsid w:val="00E62E6E"/>
    <w:rsid w:val="00E96932"/>
    <w:rsid w:val="00EC3C35"/>
    <w:rsid w:val="00EF5988"/>
    <w:rsid w:val="00F17260"/>
    <w:rsid w:val="00F41DC3"/>
    <w:rsid w:val="00F7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7F5A-BDF4-4FA4-B83D-676D53C0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26</cp:revision>
  <cp:lastPrinted>2022-05-11T14:23:00Z</cp:lastPrinted>
  <dcterms:created xsi:type="dcterms:W3CDTF">2022-04-11T09:06:00Z</dcterms:created>
  <dcterms:modified xsi:type="dcterms:W3CDTF">2022-05-11T14:23:00Z</dcterms:modified>
</cp:coreProperties>
</file>