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74" w:rsidRPr="005D427D" w:rsidRDefault="00823274" w:rsidP="0017357F">
      <w:pPr>
        <w:jc w:val="right"/>
        <w:rPr>
          <w:b/>
          <w:bCs/>
        </w:rPr>
      </w:pPr>
    </w:p>
    <w:p w:rsidR="00823274" w:rsidRPr="00761454" w:rsidRDefault="00823274" w:rsidP="0017357F">
      <w:pPr>
        <w:jc w:val="both"/>
      </w:pPr>
    </w:p>
    <w:p w:rsidR="00823274" w:rsidRPr="00332029" w:rsidRDefault="00823274" w:rsidP="0017357F">
      <w:pPr>
        <w:pBdr>
          <w:bottom w:val="single" w:sz="12" w:space="1" w:color="auto"/>
        </w:pBdr>
        <w:jc w:val="center"/>
        <w:rPr>
          <w:b/>
          <w:bCs/>
        </w:rPr>
      </w:pPr>
      <w:r w:rsidRPr="00332029">
        <w:rPr>
          <w:b/>
          <w:bCs/>
        </w:rPr>
        <w:t>ВОЛГОГРАДСКАЯ ОБЛАСТЬ</w:t>
      </w:r>
      <w:r w:rsidRPr="00332029">
        <w:rPr>
          <w:b/>
          <w:bCs/>
        </w:rPr>
        <w:br/>
        <w:t>ПАЛЛАСОВСКИЙ МУНИЦИПАЛЬНЫЙ РАЙОН</w:t>
      </w:r>
      <w:r w:rsidRPr="00332029">
        <w:rPr>
          <w:b/>
          <w:bCs/>
        </w:rPr>
        <w:br/>
        <w:t xml:space="preserve">АДМИНИСТРАЦИЯ </w:t>
      </w:r>
      <w:r>
        <w:rPr>
          <w:b/>
          <w:bCs/>
        </w:rPr>
        <w:t>СТЕПНОВСКОГО</w:t>
      </w:r>
      <w:r w:rsidRPr="00332029">
        <w:rPr>
          <w:b/>
          <w:bCs/>
        </w:rPr>
        <w:t xml:space="preserve"> СЕЛЬСКОГО ПОСЕЛЕНИЯ</w:t>
      </w:r>
    </w:p>
    <w:p w:rsidR="00823274" w:rsidRPr="00136E01" w:rsidRDefault="00823274" w:rsidP="001845EB"/>
    <w:p w:rsidR="00823274" w:rsidRDefault="00823274" w:rsidP="001845EB"/>
    <w:p w:rsidR="00823274" w:rsidRPr="0017357F" w:rsidRDefault="00823274" w:rsidP="001845EB">
      <w:pPr>
        <w:tabs>
          <w:tab w:val="left" w:pos="2025"/>
        </w:tabs>
        <w:jc w:val="center"/>
        <w:rPr>
          <w:b/>
          <w:bCs/>
        </w:rPr>
      </w:pPr>
      <w:r w:rsidRPr="0017357F">
        <w:rPr>
          <w:b/>
          <w:bCs/>
        </w:rPr>
        <w:t>П О С Т А Н О В Л Е Н И Е</w:t>
      </w:r>
    </w:p>
    <w:p w:rsidR="00823274" w:rsidRDefault="00823274" w:rsidP="001845EB">
      <w:pPr>
        <w:tabs>
          <w:tab w:val="left" w:pos="2025"/>
        </w:tabs>
      </w:pPr>
    </w:p>
    <w:p w:rsidR="00823274" w:rsidRDefault="00823274" w:rsidP="001845EB">
      <w:pPr>
        <w:tabs>
          <w:tab w:val="left" w:pos="2025"/>
        </w:tabs>
      </w:pPr>
      <w:r>
        <w:t>от  «06» февраля 2014 г.                                                                                                                    № 8</w:t>
      </w:r>
    </w:p>
    <w:p w:rsidR="00823274" w:rsidRDefault="00823274" w:rsidP="001845EB">
      <w:pPr>
        <w:tabs>
          <w:tab w:val="left" w:pos="8100"/>
        </w:tabs>
      </w:pPr>
      <w:r>
        <w:tab/>
        <w:t xml:space="preserve">        </w:t>
      </w:r>
    </w:p>
    <w:p w:rsidR="00823274" w:rsidRDefault="00823274" w:rsidP="001845EB"/>
    <w:p w:rsidR="00823274" w:rsidRDefault="00823274" w:rsidP="0017357F">
      <w:pPr>
        <w:rPr>
          <w:b/>
          <w:bCs/>
        </w:rPr>
      </w:pPr>
      <w:r w:rsidRPr="0017357F">
        <w:rPr>
          <w:b/>
          <w:bCs/>
        </w:rPr>
        <w:t>О  единой комиссии по определению</w:t>
      </w:r>
    </w:p>
    <w:p w:rsidR="00823274" w:rsidRDefault="00823274" w:rsidP="0017357F">
      <w:pPr>
        <w:rPr>
          <w:b/>
          <w:bCs/>
        </w:rPr>
      </w:pPr>
      <w:r w:rsidRPr="0017357F">
        <w:rPr>
          <w:b/>
          <w:bCs/>
        </w:rPr>
        <w:t xml:space="preserve"> поставщиков в сфере закупок товаров,</w:t>
      </w:r>
    </w:p>
    <w:p w:rsidR="00823274" w:rsidRDefault="00823274" w:rsidP="0017357F">
      <w:pPr>
        <w:rPr>
          <w:b/>
          <w:bCs/>
        </w:rPr>
      </w:pPr>
      <w:r w:rsidRPr="0017357F">
        <w:rPr>
          <w:b/>
          <w:bCs/>
        </w:rPr>
        <w:t xml:space="preserve"> работ, услуг для обеспечения муниципальных</w:t>
      </w:r>
    </w:p>
    <w:p w:rsidR="00823274" w:rsidRDefault="00823274" w:rsidP="0017357F">
      <w:pPr>
        <w:rPr>
          <w:b/>
          <w:bCs/>
        </w:rPr>
      </w:pPr>
      <w:r w:rsidRPr="0017357F">
        <w:rPr>
          <w:b/>
          <w:bCs/>
        </w:rPr>
        <w:t xml:space="preserve"> нужд Администрации</w:t>
      </w:r>
      <w:r>
        <w:rPr>
          <w:b/>
          <w:bCs/>
        </w:rPr>
        <w:t xml:space="preserve"> Степновского</w:t>
      </w:r>
    </w:p>
    <w:p w:rsidR="00823274" w:rsidRDefault="00823274" w:rsidP="0017357F">
      <w:pPr>
        <w:rPr>
          <w:b/>
          <w:bCs/>
        </w:rPr>
      </w:pPr>
      <w:r>
        <w:rPr>
          <w:b/>
          <w:bCs/>
        </w:rPr>
        <w:t>сельского поселения</w:t>
      </w:r>
      <w:r w:rsidRPr="0017357F">
        <w:rPr>
          <w:b/>
          <w:bCs/>
        </w:rPr>
        <w:t xml:space="preserve"> Палласовского муниципального</w:t>
      </w:r>
    </w:p>
    <w:p w:rsidR="00823274" w:rsidRPr="0017357F" w:rsidRDefault="00823274" w:rsidP="0017357F">
      <w:pPr>
        <w:rPr>
          <w:b/>
          <w:bCs/>
        </w:rPr>
      </w:pPr>
      <w:r w:rsidRPr="0017357F">
        <w:rPr>
          <w:b/>
          <w:bCs/>
        </w:rPr>
        <w:t xml:space="preserve"> района Волгоградской области.</w:t>
      </w:r>
    </w:p>
    <w:p w:rsidR="00823274" w:rsidRPr="00136E01" w:rsidRDefault="00823274" w:rsidP="001845EB"/>
    <w:p w:rsidR="00823274" w:rsidRDefault="00823274" w:rsidP="001845EB"/>
    <w:p w:rsidR="00823274" w:rsidRDefault="00823274" w:rsidP="001845EB">
      <w:pPr>
        <w:spacing w:line="360" w:lineRule="auto"/>
      </w:pPr>
    </w:p>
    <w:p w:rsidR="00823274" w:rsidRDefault="00823274" w:rsidP="00D804EF">
      <w:pPr>
        <w:pStyle w:val="NoSpacing"/>
      </w:pPr>
      <w:r>
        <w:tab/>
        <w:t>В</w:t>
      </w:r>
      <w:r w:rsidRPr="00B04C45">
        <w:t xml:space="preserve"> целях  организации работы, связанной с размещением заказов на поставки товаров, выполнение работ и оказание услуг для нужд Степновского сельского поселения, эффективного использования средств местного бюджета, направленных на реализацию мероприятий, закрепленных за Администрацией Степновского сельского поселения,  </w:t>
      </w:r>
      <w:r>
        <w:t>в соответствии со ст.39 Федерального закона от 05 апреля 2013 г. № 44-ФЗ  «О контрактной системе в сфере закупок товаров, работ, услуг для обеспечения государственных и муниципальных нужд»,</w:t>
      </w:r>
      <w:r w:rsidRPr="00AC3CF0">
        <w:t xml:space="preserve"> </w:t>
      </w:r>
      <w:r>
        <w:t>Уставом Степновского сельского поселения, администрация Степновского сельского поселения</w:t>
      </w:r>
    </w:p>
    <w:p w:rsidR="00823274" w:rsidRDefault="00823274" w:rsidP="00AC3CF0">
      <w:pPr>
        <w:pStyle w:val="NoSpacing"/>
      </w:pPr>
    </w:p>
    <w:p w:rsidR="00823274" w:rsidRPr="0017357F" w:rsidRDefault="00823274" w:rsidP="00AC3CF0">
      <w:pPr>
        <w:pStyle w:val="NoSpacing"/>
        <w:rPr>
          <w:b/>
          <w:bCs/>
        </w:rPr>
      </w:pPr>
      <w:r>
        <w:t xml:space="preserve">                                                            </w:t>
      </w:r>
      <w:r w:rsidRPr="0017357F">
        <w:rPr>
          <w:b/>
          <w:bCs/>
        </w:rPr>
        <w:t>П О С Т А Н О В Л Я Е Т:</w:t>
      </w:r>
    </w:p>
    <w:p w:rsidR="00823274" w:rsidRDefault="00823274" w:rsidP="00AC3CF0">
      <w:pPr>
        <w:pStyle w:val="NoSpacing"/>
      </w:pPr>
    </w:p>
    <w:p w:rsidR="00823274" w:rsidRDefault="00823274" w:rsidP="00AC3CF0">
      <w:pPr>
        <w:pStyle w:val="NoSpacing"/>
      </w:pPr>
      <w:r>
        <w:t xml:space="preserve">           1.Образовать единую комиссию по определению поставщиков в сфере закупок товаров, работ, услуг для обеспечения муниципальных нужд Администрации Степновского сельского поселения Палласовского муниципального района (далее именуется – единая комиссия) и утвердить  ее состав (приложение №1 к Постановлению).</w:t>
      </w:r>
    </w:p>
    <w:p w:rsidR="00823274" w:rsidRDefault="00823274" w:rsidP="00AC3CF0">
      <w:pPr>
        <w:pStyle w:val="NoSpacing"/>
      </w:pPr>
    </w:p>
    <w:p w:rsidR="00823274" w:rsidRDefault="00823274" w:rsidP="00AC3CF0">
      <w:pPr>
        <w:pStyle w:val="NoSpacing"/>
      </w:pPr>
      <w:r>
        <w:t xml:space="preserve">         2.Утвердить  Положение о единой комиссии по определению поставщиков в сфере закупок товаров, работ, услуг для обеспечения муниципальных нужд Степновского сельского поселения Палласовского муниципального района (приложение №2 к Постановлению).</w:t>
      </w:r>
    </w:p>
    <w:p w:rsidR="00823274" w:rsidRDefault="00823274" w:rsidP="00AC3CF0">
      <w:pPr>
        <w:pStyle w:val="NoSpacing"/>
      </w:pPr>
    </w:p>
    <w:p w:rsidR="00823274" w:rsidRDefault="00823274" w:rsidP="00AC3CF0">
      <w:pPr>
        <w:pStyle w:val="NoSpacing"/>
      </w:pPr>
      <w:r>
        <w:t xml:space="preserve">        3. Отменить Постановление Администрации Степновского сельского поселения от 03.06.2010 № 32 «Об утверждении порядка работы единой комиссии по размещению заказов на поставку товаров, выполнения работ, оказания услуг для муниципальных нужд Степновского сельского поселения».</w:t>
      </w:r>
    </w:p>
    <w:p w:rsidR="00823274" w:rsidRDefault="00823274" w:rsidP="00AC3CF0">
      <w:pPr>
        <w:pStyle w:val="NoSpacing"/>
      </w:pPr>
    </w:p>
    <w:p w:rsidR="00823274" w:rsidRDefault="00823274" w:rsidP="00AC3CF0">
      <w:pPr>
        <w:pStyle w:val="NoSpacing"/>
      </w:pPr>
      <w:r>
        <w:t xml:space="preserve">        4.Контроль за исполнением постановления оставляю за собой.</w:t>
      </w:r>
    </w:p>
    <w:p w:rsidR="00823274" w:rsidRDefault="00823274" w:rsidP="00AC3CF0">
      <w:pPr>
        <w:pStyle w:val="NoSpacing"/>
      </w:pPr>
    </w:p>
    <w:p w:rsidR="00823274" w:rsidRDefault="00823274" w:rsidP="00AC3CF0">
      <w:pPr>
        <w:pStyle w:val="NoSpacing"/>
      </w:pPr>
      <w:r>
        <w:t xml:space="preserve">        5.Настоящее постановление вступает в силу со дня его официального опубликования (обнародования).</w:t>
      </w:r>
    </w:p>
    <w:p w:rsidR="00823274" w:rsidRDefault="00823274" w:rsidP="00AC3CF0">
      <w:pPr>
        <w:pStyle w:val="NoSpacing"/>
      </w:pPr>
    </w:p>
    <w:p w:rsidR="00823274" w:rsidRPr="008A143F" w:rsidRDefault="00823274" w:rsidP="008A143F">
      <w:pPr>
        <w:rPr>
          <w:b/>
          <w:bCs/>
        </w:rPr>
      </w:pPr>
      <w:r w:rsidRPr="008A143F">
        <w:rPr>
          <w:b/>
          <w:bCs/>
        </w:rPr>
        <w:t>Глава Степновского</w:t>
      </w:r>
    </w:p>
    <w:p w:rsidR="00823274" w:rsidRPr="008A143F" w:rsidRDefault="00823274" w:rsidP="00E668D8">
      <w:pPr>
        <w:rPr>
          <w:b/>
          <w:bCs/>
        </w:rPr>
      </w:pPr>
      <w:r w:rsidRPr="008A143F">
        <w:rPr>
          <w:b/>
          <w:bCs/>
        </w:rPr>
        <w:t xml:space="preserve">сельского </w:t>
      </w:r>
      <w:r>
        <w:rPr>
          <w:b/>
          <w:bCs/>
        </w:rPr>
        <w:t xml:space="preserve">поселения                                                                                                    </w:t>
      </w:r>
      <w:r w:rsidRPr="008A143F">
        <w:rPr>
          <w:b/>
          <w:bCs/>
        </w:rPr>
        <w:t>В.К. Лозовой</w:t>
      </w:r>
    </w:p>
    <w:p w:rsidR="00823274" w:rsidRPr="008A143F" w:rsidRDefault="00823274" w:rsidP="001845EB">
      <w:pPr>
        <w:tabs>
          <w:tab w:val="left" w:pos="1350"/>
        </w:tabs>
        <w:rPr>
          <w:b/>
          <w:bCs/>
        </w:rPr>
      </w:pPr>
    </w:p>
    <w:p w:rsidR="00823274" w:rsidRDefault="00823274" w:rsidP="00D4003C">
      <w:pPr>
        <w:rPr>
          <w:color w:val="26282F"/>
        </w:rPr>
      </w:pPr>
    </w:p>
    <w:p w:rsidR="00823274" w:rsidRDefault="00823274" w:rsidP="001845EB">
      <w:pPr>
        <w:ind w:firstLine="720"/>
        <w:jc w:val="right"/>
        <w:rPr>
          <w:color w:val="26282F"/>
        </w:rPr>
      </w:pPr>
    </w:p>
    <w:p w:rsidR="00823274" w:rsidRPr="005C640F" w:rsidRDefault="00823274" w:rsidP="001845EB">
      <w:pPr>
        <w:ind w:firstLine="720"/>
        <w:jc w:val="right"/>
      </w:pPr>
      <w:r w:rsidRPr="005C640F">
        <w:t>Приложение №1</w:t>
      </w:r>
    </w:p>
    <w:p w:rsidR="00823274" w:rsidRDefault="00823274" w:rsidP="001845EB">
      <w:pPr>
        <w:ind w:firstLine="720"/>
        <w:jc w:val="right"/>
      </w:pPr>
      <w:r w:rsidRPr="005C640F">
        <w:t>к постановлению Администрации</w:t>
      </w:r>
    </w:p>
    <w:p w:rsidR="00823274" w:rsidRPr="005C640F" w:rsidRDefault="00823274" w:rsidP="001845EB">
      <w:pPr>
        <w:ind w:firstLine="720"/>
        <w:jc w:val="right"/>
      </w:pPr>
      <w:r>
        <w:t>Степновского сельского поселения</w:t>
      </w:r>
    </w:p>
    <w:p w:rsidR="00823274" w:rsidRPr="005C640F" w:rsidRDefault="00823274" w:rsidP="001845EB">
      <w:pPr>
        <w:ind w:firstLine="720"/>
        <w:jc w:val="right"/>
      </w:pPr>
      <w:r w:rsidRPr="005C640F">
        <w:t xml:space="preserve">Палласовского муниципального района </w:t>
      </w:r>
    </w:p>
    <w:p w:rsidR="00823274" w:rsidRPr="005C640F" w:rsidRDefault="00823274" w:rsidP="001845EB">
      <w:pPr>
        <w:ind w:firstLine="720"/>
        <w:jc w:val="right"/>
      </w:pPr>
      <w:r w:rsidRPr="005C640F">
        <w:t>Волгоградской области</w:t>
      </w:r>
    </w:p>
    <w:p w:rsidR="00823274" w:rsidRPr="001677FB" w:rsidRDefault="00823274" w:rsidP="001845EB">
      <w:pPr>
        <w:ind w:firstLine="720"/>
        <w:jc w:val="right"/>
      </w:pPr>
      <w:r>
        <w:t>от «06»февраля 2014 г. № 8</w:t>
      </w:r>
    </w:p>
    <w:p w:rsidR="00823274" w:rsidRDefault="00823274" w:rsidP="001845EB">
      <w:pPr>
        <w:ind w:firstLine="720"/>
        <w:jc w:val="right"/>
        <w:rPr>
          <w:color w:val="26282F"/>
        </w:rPr>
      </w:pPr>
    </w:p>
    <w:p w:rsidR="00823274" w:rsidRDefault="00823274" w:rsidP="001845EB">
      <w:pPr>
        <w:ind w:firstLine="720"/>
        <w:jc w:val="right"/>
        <w:rPr>
          <w:color w:val="26282F"/>
        </w:rPr>
      </w:pPr>
    </w:p>
    <w:p w:rsidR="00823274" w:rsidRDefault="00823274" w:rsidP="001845EB">
      <w:pPr>
        <w:ind w:firstLine="720"/>
        <w:jc w:val="right"/>
        <w:rPr>
          <w:color w:val="26282F"/>
        </w:rPr>
      </w:pPr>
    </w:p>
    <w:p w:rsidR="00823274" w:rsidRDefault="00823274" w:rsidP="001845EB">
      <w:pPr>
        <w:ind w:firstLine="720"/>
        <w:jc w:val="right"/>
        <w:rPr>
          <w:color w:val="26282F"/>
        </w:rPr>
      </w:pPr>
    </w:p>
    <w:p w:rsidR="00823274" w:rsidRPr="00516419" w:rsidRDefault="00823274" w:rsidP="001845EB">
      <w:pPr>
        <w:ind w:firstLine="720"/>
        <w:jc w:val="right"/>
        <w:rPr>
          <w:b/>
          <w:bCs/>
          <w:color w:val="26282F"/>
        </w:rPr>
      </w:pPr>
    </w:p>
    <w:p w:rsidR="00823274" w:rsidRPr="00516419" w:rsidRDefault="00823274" w:rsidP="001845EB">
      <w:pPr>
        <w:tabs>
          <w:tab w:val="left" w:pos="1860"/>
        </w:tabs>
        <w:ind w:firstLine="720"/>
        <w:jc w:val="center"/>
        <w:rPr>
          <w:b/>
          <w:bCs/>
          <w:color w:val="26282F"/>
        </w:rPr>
      </w:pPr>
      <w:r w:rsidRPr="00516419">
        <w:rPr>
          <w:b/>
          <w:bCs/>
          <w:color w:val="26282F"/>
        </w:rPr>
        <w:t>С О С Т А В</w:t>
      </w:r>
    </w:p>
    <w:p w:rsidR="00823274" w:rsidRPr="00516419" w:rsidRDefault="00823274" w:rsidP="001845EB">
      <w:pPr>
        <w:tabs>
          <w:tab w:val="left" w:pos="2040"/>
        </w:tabs>
        <w:ind w:firstLine="720"/>
        <w:jc w:val="center"/>
        <w:rPr>
          <w:b/>
          <w:bCs/>
          <w:color w:val="26282F"/>
        </w:rPr>
      </w:pPr>
      <w:r w:rsidRPr="00516419">
        <w:rPr>
          <w:b/>
          <w:bCs/>
          <w:color w:val="26282F"/>
        </w:rPr>
        <w:t xml:space="preserve">единой комиссии  по  </w:t>
      </w:r>
      <w:r w:rsidRPr="00516419">
        <w:rPr>
          <w:b/>
          <w:bCs/>
        </w:rPr>
        <w:t xml:space="preserve">определению поставщиков в сфере закупок товаров, работ, услуг для обеспечения муниципальных нужд </w:t>
      </w:r>
      <w:r>
        <w:rPr>
          <w:b/>
          <w:bCs/>
        </w:rPr>
        <w:t>а</w:t>
      </w:r>
      <w:r w:rsidRPr="00516419">
        <w:rPr>
          <w:b/>
          <w:bCs/>
        </w:rPr>
        <w:t>дминистрации Степновского сельского поселения Палласовского муниципального района.</w:t>
      </w:r>
    </w:p>
    <w:p w:rsidR="00823274" w:rsidRDefault="00823274" w:rsidP="0040763A">
      <w:pPr>
        <w:rPr>
          <w:color w:val="26282F"/>
        </w:rPr>
      </w:pPr>
    </w:p>
    <w:p w:rsidR="00823274" w:rsidRDefault="00823274" w:rsidP="001845EB">
      <w:pPr>
        <w:ind w:firstLine="720"/>
        <w:rPr>
          <w:color w:val="26282F"/>
        </w:rPr>
      </w:pPr>
    </w:p>
    <w:p w:rsidR="00823274" w:rsidRPr="006E056A" w:rsidRDefault="00823274" w:rsidP="0040763A">
      <w:r>
        <w:rPr>
          <w:sz w:val="28"/>
          <w:szCs w:val="28"/>
        </w:rPr>
        <w:t xml:space="preserve">     </w:t>
      </w:r>
      <w:r w:rsidRPr="006E056A">
        <w:t>Председатель единой  комиссии – Лозовой В.К. – Глава администрации Степновского сельского поселения;</w:t>
      </w:r>
    </w:p>
    <w:p w:rsidR="00823274" w:rsidRDefault="00823274" w:rsidP="0040763A">
      <w:r w:rsidRPr="006E056A">
        <w:t xml:space="preserve">      Заместитель председателя единой комиссии -</w:t>
      </w:r>
      <w:r w:rsidRPr="00000C1E">
        <w:t xml:space="preserve"> Еслямов М.М. – ведущий специалист по вопросам экономики и финансов администрации Степновского сельского поселения;</w:t>
      </w:r>
    </w:p>
    <w:p w:rsidR="00823274" w:rsidRPr="006E056A" w:rsidRDefault="00823274" w:rsidP="0040763A"/>
    <w:p w:rsidR="00823274" w:rsidRDefault="00823274" w:rsidP="0040763A">
      <w:r w:rsidRPr="006E056A">
        <w:t xml:space="preserve">     Секретарь единой комиссии –  Сагимулина М.М. – ведущий специалист по делам молодежи администрации Степновского сельского поселения;</w:t>
      </w:r>
    </w:p>
    <w:p w:rsidR="00823274" w:rsidRPr="006E056A" w:rsidRDefault="00823274" w:rsidP="0040763A"/>
    <w:p w:rsidR="00823274" w:rsidRPr="006E056A" w:rsidRDefault="00823274" w:rsidP="0040763A">
      <w:r w:rsidRPr="006E056A">
        <w:t xml:space="preserve">    Члены комиссии:</w:t>
      </w:r>
    </w:p>
    <w:p w:rsidR="00823274" w:rsidRPr="006E056A" w:rsidRDefault="00823274" w:rsidP="0040763A">
      <w:r w:rsidRPr="006E056A">
        <w:t xml:space="preserve">     Калашникова М.В. – ведущий специалист по делопроизводству администрации Степновского сельского поселения;</w:t>
      </w:r>
    </w:p>
    <w:p w:rsidR="00823274" w:rsidRPr="006E056A" w:rsidRDefault="00823274" w:rsidP="0040763A">
      <w:r>
        <w:t xml:space="preserve">     </w:t>
      </w:r>
      <w:r w:rsidRPr="006E056A">
        <w:t>Гришина Н.М. – ведущий специалист – бухгалтер администрации Степновского сельского поселения.</w:t>
      </w:r>
    </w:p>
    <w:p w:rsidR="00823274" w:rsidRDefault="00823274" w:rsidP="006E056A">
      <w:pPr>
        <w:ind w:firstLine="720"/>
        <w:jc w:val="right"/>
        <w:rPr>
          <w:color w:val="26282F"/>
        </w:rPr>
      </w:pPr>
      <w:r>
        <w:rPr>
          <w:color w:val="26282F"/>
        </w:rPr>
        <w:t xml:space="preserve"> </w:t>
      </w:r>
    </w:p>
    <w:p w:rsidR="00823274" w:rsidRDefault="00823274" w:rsidP="0040763A">
      <w:pPr>
        <w:rPr>
          <w:color w:val="26282F"/>
        </w:rPr>
      </w:pPr>
    </w:p>
    <w:p w:rsidR="00823274" w:rsidRDefault="00823274" w:rsidP="0040763A">
      <w:pPr>
        <w:rPr>
          <w:color w:val="26282F"/>
        </w:rPr>
      </w:pPr>
    </w:p>
    <w:p w:rsidR="00823274" w:rsidRDefault="00823274" w:rsidP="0040763A">
      <w:pPr>
        <w:rPr>
          <w:color w:val="26282F"/>
        </w:rPr>
      </w:pPr>
    </w:p>
    <w:p w:rsidR="00823274" w:rsidRDefault="00823274" w:rsidP="0040763A">
      <w:pPr>
        <w:rPr>
          <w:color w:val="26282F"/>
        </w:rPr>
      </w:pPr>
    </w:p>
    <w:p w:rsidR="00823274" w:rsidRDefault="00823274" w:rsidP="0040763A">
      <w:pPr>
        <w:rPr>
          <w:color w:val="26282F"/>
        </w:rPr>
      </w:pPr>
    </w:p>
    <w:p w:rsidR="00823274" w:rsidRDefault="00823274" w:rsidP="0040763A">
      <w:pPr>
        <w:rPr>
          <w:color w:val="26282F"/>
        </w:rPr>
      </w:pPr>
    </w:p>
    <w:p w:rsidR="00823274" w:rsidRDefault="00823274" w:rsidP="0040763A">
      <w:pPr>
        <w:rPr>
          <w:color w:val="26282F"/>
        </w:rPr>
      </w:pPr>
    </w:p>
    <w:p w:rsidR="00823274" w:rsidRDefault="00823274" w:rsidP="0040763A">
      <w:pPr>
        <w:rPr>
          <w:color w:val="26282F"/>
        </w:rPr>
      </w:pPr>
    </w:p>
    <w:p w:rsidR="00823274" w:rsidRDefault="00823274" w:rsidP="0040763A">
      <w:pPr>
        <w:rPr>
          <w:color w:val="26282F"/>
        </w:rPr>
      </w:pPr>
    </w:p>
    <w:p w:rsidR="00823274" w:rsidRDefault="00823274" w:rsidP="0040763A">
      <w:pPr>
        <w:rPr>
          <w:color w:val="26282F"/>
        </w:rPr>
      </w:pPr>
    </w:p>
    <w:p w:rsidR="00823274" w:rsidRDefault="00823274" w:rsidP="0040763A">
      <w:pPr>
        <w:rPr>
          <w:color w:val="26282F"/>
        </w:rPr>
      </w:pPr>
    </w:p>
    <w:p w:rsidR="00823274" w:rsidRDefault="00823274" w:rsidP="0040763A">
      <w:pPr>
        <w:rPr>
          <w:color w:val="26282F"/>
        </w:rPr>
      </w:pPr>
    </w:p>
    <w:p w:rsidR="00823274" w:rsidRDefault="00823274" w:rsidP="0040763A">
      <w:pPr>
        <w:rPr>
          <w:color w:val="26282F"/>
        </w:rPr>
      </w:pPr>
    </w:p>
    <w:p w:rsidR="00823274" w:rsidRDefault="00823274" w:rsidP="0040763A">
      <w:pPr>
        <w:rPr>
          <w:color w:val="26282F"/>
        </w:rPr>
      </w:pPr>
    </w:p>
    <w:p w:rsidR="00823274" w:rsidRDefault="00823274" w:rsidP="0040763A">
      <w:pPr>
        <w:rPr>
          <w:color w:val="26282F"/>
        </w:rPr>
      </w:pPr>
    </w:p>
    <w:p w:rsidR="00823274" w:rsidRDefault="00823274" w:rsidP="0040763A">
      <w:pPr>
        <w:rPr>
          <w:color w:val="26282F"/>
        </w:rPr>
      </w:pPr>
    </w:p>
    <w:p w:rsidR="00823274" w:rsidRDefault="00823274" w:rsidP="0040763A">
      <w:pPr>
        <w:rPr>
          <w:color w:val="26282F"/>
        </w:rPr>
      </w:pPr>
    </w:p>
    <w:p w:rsidR="00823274" w:rsidRDefault="00823274" w:rsidP="0040763A">
      <w:pPr>
        <w:rPr>
          <w:color w:val="26282F"/>
        </w:rPr>
      </w:pPr>
    </w:p>
    <w:p w:rsidR="00823274" w:rsidRDefault="00823274" w:rsidP="0040763A">
      <w:pPr>
        <w:rPr>
          <w:color w:val="26282F"/>
        </w:rPr>
      </w:pPr>
    </w:p>
    <w:p w:rsidR="00823274" w:rsidRDefault="00823274" w:rsidP="0040763A">
      <w:pPr>
        <w:rPr>
          <w:color w:val="26282F"/>
        </w:rPr>
      </w:pPr>
    </w:p>
    <w:p w:rsidR="00823274" w:rsidRDefault="00823274" w:rsidP="0040763A">
      <w:pPr>
        <w:rPr>
          <w:color w:val="26282F"/>
        </w:rPr>
      </w:pPr>
    </w:p>
    <w:p w:rsidR="00823274" w:rsidRDefault="00823274" w:rsidP="0040763A">
      <w:pPr>
        <w:rPr>
          <w:color w:val="26282F"/>
        </w:rPr>
      </w:pPr>
    </w:p>
    <w:p w:rsidR="00823274" w:rsidRDefault="00823274" w:rsidP="0040763A">
      <w:pPr>
        <w:rPr>
          <w:color w:val="26282F"/>
        </w:rPr>
      </w:pPr>
    </w:p>
    <w:p w:rsidR="00823274" w:rsidRDefault="00823274" w:rsidP="001845EB">
      <w:pPr>
        <w:ind w:firstLine="720"/>
        <w:jc w:val="right"/>
        <w:rPr>
          <w:color w:val="26282F"/>
        </w:rPr>
      </w:pPr>
      <w:r>
        <w:rPr>
          <w:color w:val="26282F"/>
        </w:rPr>
        <w:t>Приложение №2</w:t>
      </w:r>
    </w:p>
    <w:p w:rsidR="00823274" w:rsidRDefault="00823274" w:rsidP="001845EB">
      <w:pPr>
        <w:ind w:firstLine="720"/>
        <w:jc w:val="right"/>
        <w:rPr>
          <w:color w:val="26282F"/>
        </w:rPr>
      </w:pPr>
      <w:r>
        <w:rPr>
          <w:color w:val="26282F"/>
        </w:rPr>
        <w:t>к постановлению Администрации</w:t>
      </w:r>
    </w:p>
    <w:p w:rsidR="00823274" w:rsidRDefault="00823274" w:rsidP="001845EB">
      <w:pPr>
        <w:ind w:firstLine="720"/>
        <w:jc w:val="right"/>
        <w:rPr>
          <w:color w:val="26282F"/>
        </w:rPr>
      </w:pPr>
      <w:r>
        <w:rPr>
          <w:color w:val="26282F"/>
        </w:rPr>
        <w:t>Степновского сельского поселения</w:t>
      </w:r>
    </w:p>
    <w:p w:rsidR="00823274" w:rsidRDefault="00823274" w:rsidP="001845EB">
      <w:pPr>
        <w:ind w:firstLine="720"/>
        <w:jc w:val="right"/>
        <w:rPr>
          <w:color w:val="26282F"/>
        </w:rPr>
      </w:pPr>
      <w:r>
        <w:rPr>
          <w:color w:val="26282F"/>
        </w:rPr>
        <w:t>Палласовского муниципального района</w:t>
      </w:r>
    </w:p>
    <w:p w:rsidR="00823274" w:rsidRDefault="00823274" w:rsidP="001845EB">
      <w:pPr>
        <w:ind w:firstLine="720"/>
        <w:jc w:val="right"/>
        <w:rPr>
          <w:color w:val="26282F"/>
        </w:rPr>
      </w:pPr>
      <w:r>
        <w:rPr>
          <w:color w:val="26282F"/>
        </w:rPr>
        <w:t>Волгоградской области</w:t>
      </w:r>
    </w:p>
    <w:p w:rsidR="00823274" w:rsidRDefault="00823274" w:rsidP="001845EB">
      <w:pPr>
        <w:ind w:firstLine="720"/>
        <w:jc w:val="right"/>
        <w:rPr>
          <w:color w:val="26282F"/>
        </w:rPr>
      </w:pPr>
      <w:r>
        <w:rPr>
          <w:color w:val="26282F"/>
        </w:rPr>
        <w:t>от «06» февраля 2014 г. № 8</w:t>
      </w:r>
    </w:p>
    <w:p w:rsidR="00823274" w:rsidRDefault="00823274" w:rsidP="001845EB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26282F"/>
        </w:rPr>
      </w:pPr>
    </w:p>
    <w:p w:rsidR="00823274" w:rsidRPr="008631AE" w:rsidRDefault="00823274" w:rsidP="001845E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49117C">
        <w:rPr>
          <w:b/>
          <w:bCs/>
          <w:color w:val="26282F"/>
        </w:rPr>
        <w:t>Положение</w:t>
      </w:r>
      <w:r w:rsidRPr="0049117C">
        <w:rPr>
          <w:b/>
          <w:bCs/>
          <w:color w:val="26282F"/>
        </w:rPr>
        <w:br/>
      </w:r>
      <w:r w:rsidRPr="008631AE">
        <w:rPr>
          <w:b/>
          <w:bCs/>
          <w:color w:val="26282F"/>
        </w:rPr>
        <w:t xml:space="preserve">о единой комиссии по </w:t>
      </w:r>
      <w:r w:rsidRPr="008631AE">
        <w:rPr>
          <w:b/>
          <w:bCs/>
        </w:rPr>
        <w:t>определению поставщиков в сфере закупок товаров, работ, услуг для обеспечения муниципальных нужд Администрации Степновского сельского поселения Палласовского муниципального района.</w:t>
      </w:r>
    </w:p>
    <w:p w:rsidR="00823274" w:rsidRPr="0049117C" w:rsidRDefault="00823274" w:rsidP="001845E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0" w:name="sub_1"/>
      <w:r w:rsidRPr="0049117C">
        <w:rPr>
          <w:b/>
          <w:bCs/>
          <w:color w:val="26282F"/>
        </w:rPr>
        <w:t>1. Общие положения</w:t>
      </w:r>
    </w:p>
    <w:bookmarkEnd w:id="0"/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</w:p>
    <w:p w:rsidR="00823274" w:rsidRPr="0097442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 xml:space="preserve">1.1. Настоящее положение о единой комиссии по осуществлению закупок (далее - Положение) разработано в соответствии с требованиями </w:t>
      </w:r>
      <w:hyperlink r:id="rId4" w:history="1">
        <w:r w:rsidRPr="0097442C">
          <w:t>Федерального закона</w:t>
        </w:r>
      </w:hyperlink>
      <w:r w:rsidRPr="0097442C">
        <w:t xml:space="preserve"> от 5 апреля 2013 г. N 44-ФЗ "О контрактной системе в сфере закупок товаров, работ, услуг для обеспечения государственных и муниципальных нужд" и определяет понятие, цели создания, функции, состав и порядок работы единой комиссии по осуществлению закупок (далее по тексту - Комиссия).</w:t>
      </w:r>
    </w:p>
    <w:p w:rsidR="00823274" w:rsidRPr="0097442C" w:rsidRDefault="00823274" w:rsidP="001845EB">
      <w:pPr>
        <w:autoSpaceDE w:val="0"/>
        <w:autoSpaceDN w:val="0"/>
        <w:adjustRightInd w:val="0"/>
        <w:ind w:firstLine="720"/>
        <w:jc w:val="both"/>
      </w:pPr>
      <w:r w:rsidRPr="0097442C">
        <w:t xml:space="preserve">1.2. Комиссия создается для определения поставщиков (подрядчиков, исполнителей) путем проведения конкурсов, аукционов, запросов котировок, запросов предложений, за исключением осуществления закупки у единственного поставщика (подрядчика, исполнителя) с целью заключения контрактов на поставки товаров, выполнение работ, оказание услуг для нужд </w:t>
      </w:r>
      <w:r>
        <w:t>Администрации Степновского сельского поселения Палласовского муниципального района</w:t>
      </w:r>
      <w:r w:rsidRPr="0097442C">
        <w:t xml:space="preserve"> (далее - Заказчик).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97442C">
        <w:t xml:space="preserve">1.3. Комиссия в своей деятельности руководствуется </w:t>
      </w:r>
      <w:hyperlink r:id="rId5" w:history="1">
        <w:r w:rsidRPr="0097442C">
          <w:t>Федеральным законом</w:t>
        </w:r>
      </w:hyperlink>
      <w:r w:rsidRPr="0097442C">
        <w:t xml:space="preserve"> от 5 апреля 2013 г. N 44-ФЗ "О контрактной системе в сфере закупок товаров, работ, услуг для обеспечения государственных и муниципальных нужд", </w:t>
      </w:r>
      <w:hyperlink r:id="rId6" w:history="1">
        <w:r w:rsidRPr="0097442C">
          <w:t>Гражданским кодексом</w:t>
        </w:r>
      </w:hyperlink>
      <w:r w:rsidRPr="0097442C">
        <w:t xml:space="preserve"> Российской Федерации, </w:t>
      </w:r>
      <w:hyperlink r:id="rId7" w:history="1">
        <w:r w:rsidRPr="0097442C">
          <w:t>Бюджетным кодексом</w:t>
        </w:r>
      </w:hyperlink>
      <w:r w:rsidRPr="0097442C">
        <w:t xml:space="preserve"> Российской Федерации и иными федеральными за</w:t>
      </w:r>
      <w:r w:rsidRPr="0049117C">
        <w:t>конами и нормативными актами Российской Федерации, а также настоящим Положением.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</w:p>
    <w:p w:rsidR="00823274" w:rsidRPr="0049117C" w:rsidRDefault="00823274" w:rsidP="001845E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1" w:name="sub_2"/>
      <w:r w:rsidRPr="0049117C">
        <w:rPr>
          <w:b/>
          <w:bCs/>
          <w:color w:val="26282F"/>
        </w:rPr>
        <w:t>2. Основные цели и задачи комиссии</w:t>
      </w:r>
    </w:p>
    <w:bookmarkEnd w:id="1"/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2.1. По настоящему Положению, Комиссия создается в целях: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 xml:space="preserve">2.1.1. Подведения итогов и определения победителей конкурсов на право заключения </w:t>
      </w:r>
      <w:r w:rsidRPr="0097442C">
        <w:t>муниципальных</w:t>
      </w:r>
      <w:r w:rsidRPr="0049117C">
        <w:t xml:space="preserve"> контрактов на поставки товаров, выполнение работ, оказание услуг для нужд Заказчика.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 xml:space="preserve">2.1.2. Определения участников, подведения итогов аукционов на заключение </w:t>
      </w:r>
      <w:r w:rsidRPr="0097442C">
        <w:t>муниципальных</w:t>
      </w:r>
      <w:r w:rsidRPr="0049117C">
        <w:t xml:space="preserve"> контрактов на поставки товаров, выполнение работ, оказание услуг для нужд Заказчика.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2.1.3. Определения победителя и подведения итогов при осуществлении закупки путем запроса предложений на поставки товаров, выполнение работ услуг для нужд Заказчика.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 xml:space="preserve">2.1.4. Подведения итогов и определения победителей при размещении </w:t>
      </w:r>
      <w:r w:rsidRPr="0097442C">
        <w:t xml:space="preserve">муниципальных </w:t>
      </w:r>
      <w:r w:rsidRPr="0049117C">
        <w:t>заказов путем проведения запроса котировок на поставки товаров, выполнение работ, оказание услуг для нужд Заказчика.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2.2. Исходя из целей деятельности Комиссии, в ее задачи входит: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2.2.1. Обеспечение объективности при рассмотрении, сопоставлении и оценке заявок на участие в закупках,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2.2.2. Обеспечение объективности при рассмотрении и оценке заявок на участие в запросе котировок, поданных на бумажном носителе либо поданных в форме электронных документов.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2.2.3. Создание равных конкурентных условий для всех участников.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2.2.4. Соблюдение принципов публичности, прозрачности, конкурентности, равных условий и недискриминации при осуществлении закупок.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2.2.5. Обеспечение эффективности и экономности использования бюджетных средств и (или) средств внебюджетных источников финансирования.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2.2.6. Устранение возможностей злоупотребления и коррупции при осуществлении закупок.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2.2.7. Соблюдение конфиденциальности информации, содержащейся в заявках.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</w:p>
    <w:p w:rsidR="00823274" w:rsidRPr="0049117C" w:rsidRDefault="00823274" w:rsidP="001845E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2" w:name="sub_3"/>
      <w:r w:rsidRPr="0049117C">
        <w:rPr>
          <w:b/>
          <w:bCs/>
          <w:color w:val="26282F"/>
        </w:rPr>
        <w:t>3. Функции комиссии</w:t>
      </w:r>
    </w:p>
    <w:bookmarkEnd w:id="2"/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3.1. Основными функциями Комиссии являются: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3.1.2. Вскрытие конвертов с заявками на участие в конкурсе и открытие доступа к поданным в форме электронных документов заявкам на участие в конкурсе.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3.1.3. Отбор участников конкурса.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3.1.4. Рассмотрение, оценка и сопоставление заявок на участие в конкурсе.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3.1.5. Определение победителя конкурса.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3.1.6. Ведение протокола вскрытия конвертов с заявками на участие в конкурсе, ведение протокола открытия доступа к поданным в форме электронных документов заявкам на участие в конкурсе, протокола рассмотрения и оценки заявок на участие в конкурсе.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3.1.7. Рассмотрение заявок на участие в аукционе, отбор участников аукциона, ведение протокола рассмотрения заявок на участие в аукционе.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3.1.8. Вскрытие поступивших конвертов с заявками на участие в запросе предложений и открытие доступа к поданным в форме электронных документов заявкам на участие в запросе предложений.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3.1.9. Рассмотрение и оценка заявок на участие в запросе предложений.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3.1.10. Определение победителя по итогам проведения запроса предложений.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3.1.11. Ведение протокола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предложений, протокола проведения запроса предложений, итогового протокола.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3.1.12. Рассмотрение и оценка заявок на участие в запросе котировок.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3.1.13. Подведение итогов и определение победителя в проведении запроса котировок.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3.1.14. Ведение протокола рассмотрения и оценки заявок на участие в запросе котировок.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 xml:space="preserve">3.1.15. Другие функции в соответствии с </w:t>
      </w:r>
      <w:hyperlink r:id="rId8" w:history="1">
        <w:r w:rsidRPr="0082649D">
          <w:t>Федеральным законом</w:t>
        </w:r>
      </w:hyperlink>
      <w:r w:rsidRPr="0049117C">
        <w:t xml:space="preserve"> от 5 апреля 2013 г. N 44-ФЗ "О контрактной системе в сфере закупок товаров, работ, услуг для обеспечения государственных и муниципальных нужд".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</w:p>
    <w:p w:rsidR="00823274" w:rsidRPr="0049117C" w:rsidRDefault="00823274" w:rsidP="001845E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3" w:name="sub_4"/>
      <w:r w:rsidRPr="0049117C">
        <w:rPr>
          <w:b/>
          <w:bCs/>
          <w:color w:val="26282F"/>
        </w:rPr>
        <w:t>4. Порядок формирования комиссии</w:t>
      </w:r>
    </w:p>
    <w:bookmarkEnd w:id="3"/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 xml:space="preserve">4.1. Комиссия является коллегиальным органом Заказчика, основанным на </w:t>
      </w:r>
      <w:r w:rsidRPr="0082649D">
        <w:t>постоянной</w:t>
      </w:r>
      <w:r w:rsidRPr="0049117C">
        <w:t xml:space="preserve"> основе. Персональный состав Комиссии утверждается Заказчиком до начала проведения закупки.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4.2. В состав Комиссии входят не менее пяти человек - председатель Комиссии, заместитель председателя Ком</w:t>
      </w:r>
      <w:r>
        <w:t>иссии, члены Комиссии, секретарь</w:t>
      </w:r>
      <w:r w:rsidRPr="0049117C">
        <w:t xml:space="preserve"> Комиссии.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4.3. Состав комиссии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4.4. Членами Комиссии не могут быть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предквалификационного отбора, оценки соответствия участников конкурса дополнительным требованиям, либо физические лица, лично заинтересованные в результатах определения поставщиков (подрядчиков, исполнителей).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4.5. Замена члена Комиссии допускается только по решению Заказчика, принявшего решение о создании комиссии.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4.6. Заседание Комиссии считается правомочным, если на нем присутствует не менее чем пятьдесят процентов общего числа ее членов.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</w:p>
    <w:p w:rsidR="00823274" w:rsidRPr="0049117C" w:rsidRDefault="00823274" w:rsidP="001845E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4" w:name="sub_5"/>
      <w:r w:rsidRPr="0049117C">
        <w:rPr>
          <w:b/>
          <w:bCs/>
          <w:color w:val="26282F"/>
        </w:rPr>
        <w:t>5. Порядок проведения заседаний комиссии</w:t>
      </w:r>
    </w:p>
    <w:bookmarkEnd w:id="4"/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 xml:space="preserve">5.1. Секретарь Комиссии или другой уполномоченный председателем член Комиссии не позднее чем за </w:t>
      </w:r>
      <w:r>
        <w:t xml:space="preserve">1 (один) </w:t>
      </w:r>
      <w:r w:rsidRPr="0049117C">
        <w:t>рабочий день до дня проведения заседания Комиссии уведомляет членов Комиссии о месте, дате и времени проведения заседания Комиссии.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5.2. Заказчик обязан организовать материально-техническое обеспечение деятельности Комиссии, в том числе предоставить удобное для работы помещение, оргтехнику, канцелярские принадлежности и т. п.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5.3. Заседания Комиссии открываются и закрываются председателем Комиссии, в отсутствие председателя - заместителем председателя.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5.4. Председатель Комиссии: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5.4.1. Ведет заседание Комиссии, в том числе: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- открывает заседание;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- объявляет заседание правомочным или выносит решение о его переносе из-за отсутствия кворума;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- выносит на голосование вопросы, рассматриваемые Комиссией;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- подводит итоги голосования и оглашает принятые решения;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- объявляет о завершении заседания Комиссии.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5.4.2. Осуществляет иные действия в соответствии с действующим законодательством Российской Федерации и настоящим Положением.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5.5. Члены Комиссии: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5.5.1.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5.5.2. Подписывают протоколы Комиссии.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5.5.3. Осуществляют иные действия в соответствии с законодательством Российской Федерации и настоящим Положением.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5.6.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5.7. При голосовании каждый член Комиссии имеет один голос.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Член Комиссии может проголосовать "за", "против" или "воздержаться".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5.8. 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5.9. В случае поступления по одному вопросу более одного предложения о решении</w:t>
      </w:r>
      <w:r>
        <w:t>,</w:t>
      </w:r>
      <w:r w:rsidRPr="0049117C">
        <w:t xml:space="preserve"> голосование проводится по каждому из поступивших предложений. Решения Комиссии принимаются по каждому вопросу отдельно.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</w:p>
    <w:p w:rsidR="00823274" w:rsidRPr="0049117C" w:rsidRDefault="00823274" w:rsidP="001845E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5" w:name="sub_6"/>
      <w:r w:rsidRPr="0049117C">
        <w:rPr>
          <w:b/>
          <w:bCs/>
          <w:color w:val="26282F"/>
        </w:rPr>
        <w:t>6. Ответственность членов комиссии</w:t>
      </w:r>
    </w:p>
    <w:bookmarkEnd w:id="5"/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6.1. 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6.2. 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Заказчика, а также по представлению или предписанию органа, уполномоченного на осуществление контроля в сфере закупок товаров, работ, услуг для обеспечения государственных и муниципальных нужд, выданному Заказчику названным органом.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 xml:space="preserve">6.3. В случае, если члену Комиссии станет известно о нарушении другим членом Комиссии </w:t>
      </w:r>
      <w:hyperlink r:id="rId9" w:history="1">
        <w:r w:rsidRPr="00B4329A">
          <w:t>законодательства</w:t>
        </w:r>
      </w:hyperlink>
      <w:r w:rsidRPr="0049117C">
        <w:t xml:space="preserve">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Комиссии и (или) Заказчику в течение одного дня с момента, когда он узнал о таком нарушении.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  <w:r w:rsidRPr="0049117C">
        <w:t>6.4. 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 путем проведения конкурса.</w:t>
      </w: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</w:p>
    <w:p w:rsidR="00823274" w:rsidRPr="0049117C" w:rsidRDefault="00823274" w:rsidP="001845EB">
      <w:pPr>
        <w:autoSpaceDE w:val="0"/>
        <w:autoSpaceDN w:val="0"/>
        <w:adjustRightInd w:val="0"/>
        <w:ind w:firstLine="720"/>
        <w:jc w:val="both"/>
      </w:pPr>
    </w:p>
    <w:p w:rsidR="00823274" w:rsidRDefault="00823274" w:rsidP="001845EB"/>
    <w:p w:rsidR="00823274" w:rsidRDefault="00823274" w:rsidP="001845EB"/>
    <w:p w:rsidR="00823274" w:rsidRDefault="00823274" w:rsidP="001845EB"/>
    <w:p w:rsidR="00823274" w:rsidRDefault="00823274" w:rsidP="001845EB"/>
    <w:p w:rsidR="00823274" w:rsidRDefault="00823274" w:rsidP="001845EB"/>
    <w:p w:rsidR="00823274" w:rsidRDefault="00823274" w:rsidP="001845EB"/>
    <w:p w:rsidR="00823274" w:rsidRDefault="00823274" w:rsidP="001845EB"/>
    <w:p w:rsidR="00823274" w:rsidRDefault="00823274" w:rsidP="001845EB"/>
    <w:p w:rsidR="00823274" w:rsidRDefault="00823274" w:rsidP="001845EB"/>
    <w:p w:rsidR="00823274" w:rsidRDefault="00823274" w:rsidP="001845EB"/>
    <w:p w:rsidR="00823274" w:rsidRDefault="00823274" w:rsidP="001845EB"/>
    <w:p w:rsidR="00823274" w:rsidRDefault="00823274" w:rsidP="001845EB"/>
    <w:p w:rsidR="00823274" w:rsidRDefault="00823274" w:rsidP="001845EB"/>
    <w:p w:rsidR="00823274" w:rsidRDefault="00823274" w:rsidP="001845EB"/>
    <w:p w:rsidR="00823274" w:rsidRDefault="00823274" w:rsidP="001845EB"/>
    <w:p w:rsidR="00823274" w:rsidRDefault="00823274" w:rsidP="001845EB"/>
    <w:p w:rsidR="00823274" w:rsidRDefault="00823274" w:rsidP="001845EB"/>
    <w:p w:rsidR="00823274" w:rsidRDefault="00823274" w:rsidP="001845EB"/>
    <w:p w:rsidR="00823274" w:rsidRDefault="00823274" w:rsidP="001845EB"/>
    <w:p w:rsidR="00823274" w:rsidRDefault="00823274" w:rsidP="001845EB"/>
    <w:p w:rsidR="00823274" w:rsidRDefault="00823274" w:rsidP="001845EB"/>
    <w:p w:rsidR="00823274" w:rsidRDefault="00823274" w:rsidP="001845EB"/>
    <w:p w:rsidR="00823274" w:rsidRDefault="00823274" w:rsidP="001845EB"/>
    <w:p w:rsidR="00823274" w:rsidRDefault="00823274" w:rsidP="001845EB"/>
    <w:p w:rsidR="00823274" w:rsidRDefault="00823274" w:rsidP="001845EB"/>
    <w:p w:rsidR="00823274" w:rsidRDefault="00823274" w:rsidP="001845EB"/>
    <w:p w:rsidR="00823274" w:rsidRDefault="00823274" w:rsidP="001845EB"/>
    <w:p w:rsidR="00823274" w:rsidRDefault="00823274" w:rsidP="001845EB"/>
    <w:p w:rsidR="00823274" w:rsidRDefault="00823274" w:rsidP="001845EB"/>
    <w:p w:rsidR="00823274" w:rsidRDefault="00823274" w:rsidP="001845EB"/>
    <w:p w:rsidR="00823274" w:rsidRDefault="00823274" w:rsidP="001845EB"/>
    <w:p w:rsidR="00823274" w:rsidRDefault="00823274" w:rsidP="001845EB"/>
    <w:p w:rsidR="00823274" w:rsidRDefault="00823274" w:rsidP="001845EB"/>
    <w:p w:rsidR="00823274" w:rsidRDefault="00823274" w:rsidP="001845EB"/>
    <w:p w:rsidR="00823274" w:rsidRDefault="00823274" w:rsidP="001845EB"/>
    <w:p w:rsidR="00823274" w:rsidRDefault="00823274" w:rsidP="001845EB"/>
    <w:p w:rsidR="00823274" w:rsidRDefault="00823274" w:rsidP="001845EB"/>
    <w:p w:rsidR="00823274" w:rsidRDefault="00823274" w:rsidP="001845EB"/>
    <w:p w:rsidR="00823274" w:rsidRDefault="00823274" w:rsidP="001845EB"/>
    <w:p w:rsidR="00823274" w:rsidRDefault="00823274" w:rsidP="001845EB"/>
    <w:p w:rsidR="00823274" w:rsidRPr="00CB6B9D" w:rsidRDefault="00823274" w:rsidP="001845EB"/>
    <w:sectPr w:rsidR="00823274" w:rsidRPr="00CB6B9D" w:rsidSect="00095FBF">
      <w:pgSz w:w="11900" w:h="16800"/>
      <w:pgMar w:top="719" w:right="493" w:bottom="113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4F4"/>
    <w:rsid w:val="00000C1E"/>
    <w:rsid w:val="000344F4"/>
    <w:rsid w:val="00053029"/>
    <w:rsid w:val="000768E0"/>
    <w:rsid w:val="00095FBF"/>
    <w:rsid w:val="000D4F57"/>
    <w:rsid w:val="00114494"/>
    <w:rsid w:val="00136E01"/>
    <w:rsid w:val="00141C94"/>
    <w:rsid w:val="001663C4"/>
    <w:rsid w:val="001677FB"/>
    <w:rsid w:val="0017357F"/>
    <w:rsid w:val="001845EB"/>
    <w:rsid w:val="001B5D62"/>
    <w:rsid w:val="001D2228"/>
    <w:rsid w:val="00284E06"/>
    <w:rsid w:val="00332029"/>
    <w:rsid w:val="00403143"/>
    <w:rsid w:val="0040763A"/>
    <w:rsid w:val="0049117C"/>
    <w:rsid w:val="00516419"/>
    <w:rsid w:val="00570D5E"/>
    <w:rsid w:val="005C640F"/>
    <w:rsid w:val="005D427D"/>
    <w:rsid w:val="005E4EFF"/>
    <w:rsid w:val="005E7679"/>
    <w:rsid w:val="005F5DA6"/>
    <w:rsid w:val="00634C82"/>
    <w:rsid w:val="006E056A"/>
    <w:rsid w:val="00707020"/>
    <w:rsid w:val="00761454"/>
    <w:rsid w:val="007C1172"/>
    <w:rsid w:val="007F79B4"/>
    <w:rsid w:val="00816A2F"/>
    <w:rsid w:val="00823274"/>
    <w:rsid w:val="0082649D"/>
    <w:rsid w:val="008631AE"/>
    <w:rsid w:val="0087486A"/>
    <w:rsid w:val="008A143F"/>
    <w:rsid w:val="00950653"/>
    <w:rsid w:val="0097442C"/>
    <w:rsid w:val="009C1123"/>
    <w:rsid w:val="00A1014A"/>
    <w:rsid w:val="00A3254E"/>
    <w:rsid w:val="00AA5DCC"/>
    <w:rsid w:val="00AC3CF0"/>
    <w:rsid w:val="00AD06AD"/>
    <w:rsid w:val="00B04C45"/>
    <w:rsid w:val="00B4329A"/>
    <w:rsid w:val="00B73020"/>
    <w:rsid w:val="00C84D31"/>
    <w:rsid w:val="00CB6B9D"/>
    <w:rsid w:val="00CF171E"/>
    <w:rsid w:val="00D069E4"/>
    <w:rsid w:val="00D4003C"/>
    <w:rsid w:val="00D804EF"/>
    <w:rsid w:val="00DE67C5"/>
    <w:rsid w:val="00E6390B"/>
    <w:rsid w:val="00E668D8"/>
    <w:rsid w:val="00F4031A"/>
    <w:rsid w:val="00FE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5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C3CF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07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1260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0253464.39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70253464.39" TargetMode="External"/><Relationship Id="rId9" Type="http://schemas.openxmlformats.org/officeDocument/2006/relationships/hyperlink" Target="garantF1://70253464.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6</Pages>
  <Words>2059</Words>
  <Characters>11742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Stepnovka</cp:lastModifiedBy>
  <cp:revision>4</cp:revision>
  <cp:lastPrinted>2014-02-06T06:23:00Z</cp:lastPrinted>
  <dcterms:created xsi:type="dcterms:W3CDTF">2014-01-27T14:18:00Z</dcterms:created>
  <dcterms:modified xsi:type="dcterms:W3CDTF">2014-02-06T06:23:00Z</dcterms:modified>
</cp:coreProperties>
</file>