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25" w:rsidRPr="00E52226" w:rsidRDefault="00187525" w:rsidP="006B54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</w:pPr>
    </w:p>
    <w:p w:rsidR="00187525" w:rsidRPr="006B54C1" w:rsidRDefault="00187525" w:rsidP="00E52226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</w:pPr>
      <w:r w:rsidRPr="006B54C1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Проект</w:t>
      </w:r>
    </w:p>
    <w:p w:rsidR="00187525" w:rsidRPr="006B54C1" w:rsidRDefault="00187525" w:rsidP="00E522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C5184" w:rsidRPr="006B54C1" w:rsidRDefault="00AC5184" w:rsidP="00E522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B54C1">
        <w:rPr>
          <w:rFonts w:ascii="Arial" w:eastAsia="Times New Roman" w:hAnsi="Arial" w:cs="Arial"/>
          <w:b/>
          <w:bCs/>
          <w:sz w:val="24"/>
          <w:szCs w:val="24"/>
        </w:rPr>
        <w:t>ВОЛГОГРАДСКАЯ ОБЛАСТЬ</w:t>
      </w:r>
    </w:p>
    <w:p w:rsidR="00AC5184" w:rsidRPr="006B54C1" w:rsidRDefault="00AC5184" w:rsidP="00E52226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B54C1">
        <w:rPr>
          <w:rFonts w:ascii="Arial" w:eastAsia="Times New Roman" w:hAnsi="Arial" w:cs="Arial"/>
          <w:b/>
          <w:bCs/>
          <w:sz w:val="24"/>
          <w:szCs w:val="24"/>
        </w:rPr>
        <w:t>ПАЛЛАСОВСКИЙ МУНИЦИПАЛЬНЫЙ РАЙОН</w:t>
      </w:r>
      <w:r w:rsidRPr="006B54C1">
        <w:rPr>
          <w:rFonts w:ascii="Arial" w:eastAsia="Times New Roman" w:hAnsi="Arial" w:cs="Arial"/>
          <w:b/>
          <w:bCs/>
          <w:sz w:val="24"/>
          <w:szCs w:val="24"/>
        </w:rPr>
        <w:br/>
        <w:t xml:space="preserve"> АДМИНИСТРАЦИЯ</w:t>
      </w:r>
      <w:r w:rsidR="006B54C1" w:rsidRPr="006B54C1">
        <w:rPr>
          <w:rFonts w:ascii="Arial" w:eastAsia="Times New Roman" w:hAnsi="Arial" w:cs="Arial"/>
          <w:b/>
          <w:bCs/>
          <w:sz w:val="24"/>
          <w:szCs w:val="24"/>
        </w:rPr>
        <w:t xml:space="preserve"> СТЕПНОВСКОГО</w:t>
      </w:r>
      <w:r w:rsidRPr="006B54C1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</w:t>
      </w:r>
    </w:p>
    <w:p w:rsidR="00AC5184" w:rsidRPr="006B54C1" w:rsidRDefault="00AC5184" w:rsidP="00E5222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AC5184" w:rsidRPr="006B54C1" w:rsidRDefault="00AC5184" w:rsidP="00E5222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6B54C1">
        <w:rPr>
          <w:rFonts w:ascii="Arial" w:eastAsia="Times New Roman" w:hAnsi="Arial" w:cs="Arial"/>
          <w:b/>
          <w:bCs/>
          <w:sz w:val="24"/>
          <w:szCs w:val="24"/>
        </w:rPr>
        <w:t>П О С Т А Н О В Л Е Н И Е</w:t>
      </w:r>
    </w:p>
    <w:p w:rsidR="00AC5184" w:rsidRPr="006B54C1" w:rsidRDefault="00AC5184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«</w:t>
      </w:r>
      <w:r w:rsidR="009E4E5F" w:rsidRPr="006B54C1">
        <w:rPr>
          <w:rFonts w:ascii="Arial" w:eastAsia="Times New Roman" w:hAnsi="Arial" w:cs="Arial"/>
          <w:sz w:val="24"/>
          <w:szCs w:val="24"/>
        </w:rPr>
        <w:t>__</w:t>
      </w:r>
      <w:r w:rsidR="00C26591" w:rsidRPr="006B54C1">
        <w:rPr>
          <w:rFonts w:ascii="Arial" w:eastAsia="Times New Roman" w:hAnsi="Arial" w:cs="Arial"/>
          <w:sz w:val="24"/>
          <w:szCs w:val="24"/>
        </w:rPr>
        <w:t xml:space="preserve">» </w:t>
      </w:r>
      <w:r w:rsidR="009E4E5F" w:rsidRPr="006B54C1">
        <w:rPr>
          <w:rFonts w:ascii="Arial" w:eastAsia="Times New Roman" w:hAnsi="Arial" w:cs="Arial"/>
          <w:sz w:val="24"/>
          <w:szCs w:val="24"/>
        </w:rPr>
        <w:t>__</w:t>
      </w:r>
      <w:r w:rsidR="00B613DA" w:rsidRPr="006B54C1">
        <w:rPr>
          <w:rFonts w:ascii="Arial" w:eastAsia="Times New Roman" w:hAnsi="Arial" w:cs="Arial"/>
          <w:sz w:val="24"/>
          <w:szCs w:val="24"/>
        </w:rPr>
        <w:t xml:space="preserve"> 2024</w:t>
      </w:r>
      <w:r w:rsidR="00C26591" w:rsidRPr="006B54C1">
        <w:rPr>
          <w:rFonts w:ascii="Arial" w:eastAsia="Times New Roman" w:hAnsi="Arial" w:cs="Arial"/>
          <w:sz w:val="24"/>
          <w:szCs w:val="24"/>
        </w:rPr>
        <w:t>года</w:t>
      </w:r>
      <w:r w:rsidR="00C26591" w:rsidRPr="006B54C1">
        <w:rPr>
          <w:rFonts w:ascii="Arial" w:eastAsia="Times New Roman" w:hAnsi="Arial" w:cs="Arial"/>
          <w:sz w:val="24"/>
          <w:szCs w:val="24"/>
        </w:rPr>
        <w:tab/>
      </w:r>
      <w:r w:rsidR="006B54C1" w:rsidRPr="006B54C1">
        <w:rPr>
          <w:rFonts w:ascii="Arial" w:eastAsia="Times New Roman" w:hAnsi="Arial" w:cs="Arial"/>
          <w:sz w:val="24"/>
          <w:szCs w:val="24"/>
        </w:rPr>
        <w:t xml:space="preserve">                             п. Вишневка                                         </w:t>
      </w:r>
      <w:r w:rsidRPr="006B54C1">
        <w:rPr>
          <w:rFonts w:ascii="Arial" w:eastAsia="Times New Roman" w:hAnsi="Arial" w:cs="Arial"/>
          <w:sz w:val="24"/>
          <w:szCs w:val="24"/>
        </w:rPr>
        <w:t xml:space="preserve"> № </w:t>
      </w:r>
      <w:r w:rsidR="009E4E5F" w:rsidRPr="006B54C1">
        <w:rPr>
          <w:rFonts w:ascii="Arial" w:eastAsia="Times New Roman" w:hAnsi="Arial" w:cs="Arial"/>
          <w:sz w:val="24"/>
          <w:szCs w:val="24"/>
        </w:rPr>
        <w:t>__</w:t>
      </w:r>
    </w:p>
    <w:p w:rsidR="00AC5184" w:rsidRPr="006B54C1" w:rsidRDefault="00AC5184" w:rsidP="00E52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184" w:rsidRPr="006B54C1" w:rsidRDefault="00AC5184" w:rsidP="00E522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B54C1">
        <w:rPr>
          <w:rFonts w:ascii="Arial" w:eastAsia="Times New Roman" w:hAnsi="Arial" w:cs="Arial"/>
          <w:b/>
          <w:sz w:val="24"/>
          <w:szCs w:val="24"/>
        </w:rPr>
        <w:t xml:space="preserve">«О внесении изменений и дополнений </w:t>
      </w:r>
    </w:p>
    <w:p w:rsidR="00AC5184" w:rsidRPr="006B54C1" w:rsidRDefault="00AC5184" w:rsidP="00E522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B54C1">
        <w:rPr>
          <w:rFonts w:ascii="Arial" w:eastAsia="Times New Roman" w:hAnsi="Arial" w:cs="Arial"/>
          <w:b/>
          <w:sz w:val="24"/>
          <w:szCs w:val="24"/>
        </w:rPr>
        <w:t>в Постановление №</w:t>
      </w:r>
      <w:r w:rsidR="006B54C1" w:rsidRPr="006B54C1">
        <w:rPr>
          <w:rFonts w:ascii="Arial" w:eastAsia="Times New Roman" w:hAnsi="Arial" w:cs="Arial"/>
          <w:b/>
          <w:sz w:val="24"/>
          <w:szCs w:val="24"/>
        </w:rPr>
        <w:t xml:space="preserve"> 9 </w:t>
      </w:r>
      <w:r w:rsidRPr="006B54C1">
        <w:rPr>
          <w:rFonts w:ascii="Arial" w:eastAsia="Times New Roman" w:hAnsi="Arial" w:cs="Arial"/>
          <w:b/>
          <w:sz w:val="24"/>
          <w:szCs w:val="24"/>
        </w:rPr>
        <w:t>от «</w:t>
      </w:r>
      <w:r w:rsidR="006B54C1" w:rsidRPr="006B54C1">
        <w:rPr>
          <w:rFonts w:ascii="Arial" w:eastAsia="Times New Roman" w:hAnsi="Arial" w:cs="Arial"/>
          <w:b/>
          <w:sz w:val="24"/>
          <w:szCs w:val="24"/>
        </w:rPr>
        <w:t>09</w:t>
      </w:r>
      <w:r w:rsidRPr="006B54C1">
        <w:rPr>
          <w:rFonts w:ascii="Arial" w:eastAsia="Times New Roman" w:hAnsi="Arial" w:cs="Arial"/>
          <w:b/>
          <w:sz w:val="24"/>
          <w:szCs w:val="24"/>
        </w:rPr>
        <w:t xml:space="preserve">» </w:t>
      </w:r>
      <w:r w:rsidR="006B54C1" w:rsidRPr="006B54C1">
        <w:rPr>
          <w:rFonts w:ascii="Arial" w:eastAsia="Times New Roman" w:hAnsi="Arial" w:cs="Arial"/>
          <w:b/>
          <w:sz w:val="24"/>
          <w:szCs w:val="24"/>
        </w:rPr>
        <w:t>февраля 2023</w:t>
      </w:r>
      <w:r w:rsidRPr="006B54C1">
        <w:rPr>
          <w:rFonts w:ascii="Arial" w:eastAsia="Times New Roman" w:hAnsi="Arial" w:cs="Arial"/>
          <w:b/>
          <w:sz w:val="24"/>
          <w:szCs w:val="24"/>
        </w:rPr>
        <w:t xml:space="preserve"> года</w:t>
      </w:r>
    </w:p>
    <w:p w:rsidR="00BA2037" w:rsidRPr="006B54C1" w:rsidRDefault="00BA2037" w:rsidP="00E52226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B54C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Об утверждении Административного регламента </w:t>
      </w:r>
    </w:p>
    <w:p w:rsidR="00BA2037" w:rsidRPr="006B54C1" w:rsidRDefault="00BA2037" w:rsidP="00E52226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6B54C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предоставления муниципальной услуги </w:t>
      </w:r>
    </w:p>
    <w:p w:rsidR="00BA2037" w:rsidRPr="006B54C1" w:rsidRDefault="00BA2037" w:rsidP="00E522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B54C1">
        <w:rPr>
          <w:rFonts w:ascii="Arial" w:eastAsia="Times New Roman" w:hAnsi="Arial" w:cs="Arial"/>
          <w:b/>
          <w:sz w:val="24"/>
          <w:szCs w:val="24"/>
        </w:rPr>
        <w:t xml:space="preserve">«Предоставление земельных участков, </w:t>
      </w:r>
    </w:p>
    <w:p w:rsidR="00BA2037" w:rsidRPr="006B54C1" w:rsidRDefault="00BA2037" w:rsidP="00E522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B54C1">
        <w:rPr>
          <w:rFonts w:ascii="Arial" w:eastAsia="Times New Roman" w:hAnsi="Arial" w:cs="Arial"/>
          <w:b/>
          <w:sz w:val="24"/>
          <w:szCs w:val="24"/>
        </w:rPr>
        <w:t xml:space="preserve">находящихся в муниципальной собственности </w:t>
      </w:r>
    </w:p>
    <w:p w:rsidR="00BA2037" w:rsidRPr="006B54C1" w:rsidRDefault="006B54C1" w:rsidP="00E5222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B54C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Степновского </w:t>
      </w:r>
      <w:r w:rsidR="00BA2037" w:rsidRPr="006B54C1">
        <w:rPr>
          <w:rFonts w:ascii="Arial" w:eastAsia="Times New Roman" w:hAnsi="Arial" w:cs="Arial"/>
          <w:b/>
          <w:color w:val="000000"/>
          <w:sz w:val="24"/>
          <w:szCs w:val="24"/>
        </w:rPr>
        <w:t>сельского поселения</w:t>
      </w:r>
      <w:r w:rsidR="00BA2037" w:rsidRPr="006B54C1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BA2037" w:rsidRPr="006B54C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гражданам </w:t>
      </w:r>
    </w:p>
    <w:p w:rsidR="00BA2037" w:rsidRPr="006B54C1" w:rsidRDefault="00BA2037" w:rsidP="00E5222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B54C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для индивидуального жилищного строительства, </w:t>
      </w:r>
    </w:p>
    <w:p w:rsidR="00BA2037" w:rsidRPr="006B54C1" w:rsidRDefault="00BA2037" w:rsidP="00E5222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B54C1">
        <w:rPr>
          <w:rFonts w:ascii="Arial" w:eastAsia="Times New Roman" w:hAnsi="Arial" w:cs="Arial"/>
          <w:b/>
          <w:color w:val="000000"/>
          <w:sz w:val="24"/>
          <w:szCs w:val="24"/>
        </w:rPr>
        <w:t>ведения личного подсобного хозяйства в</w:t>
      </w:r>
    </w:p>
    <w:p w:rsidR="00BA2037" w:rsidRPr="006B54C1" w:rsidRDefault="00BA2037" w:rsidP="00E5222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B54C1">
        <w:rPr>
          <w:rFonts w:ascii="Arial" w:eastAsia="Times New Roman" w:hAnsi="Arial" w:cs="Arial"/>
          <w:b/>
          <w:color w:val="000000"/>
          <w:sz w:val="24"/>
          <w:szCs w:val="24"/>
        </w:rPr>
        <w:t>границах населенного пункта, садоводства для</w:t>
      </w:r>
    </w:p>
    <w:p w:rsidR="00BA2037" w:rsidRPr="006B54C1" w:rsidRDefault="00BA2037" w:rsidP="00E5222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B54C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собственных нужд, гражданам и крестьянским </w:t>
      </w:r>
    </w:p>
    <w:p w:rsidR="00BA2037" w:rsidRPr="006B54C1" w:rsidRDefault="00BA2037" w:rsidP="00E5222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B54C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(фермерским) хозяйствам для осуществления </w:t>
      </w:r>
    </w:p>
    <w:p w:rsidR="00BA2037" w:rsidRPr="006B54C1" w:rsidRDefault="00BA2037" w:rsidP="00E5222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B54C1">
        <w:rPr>
          <w:rFonts w:ascii="Arial" w:eastAsia="Times New Roman" w:hAnsi="Arial" w:cs="Arial"/>
          <w:b/>
          <w:color w:val="000000"/>
          <w:sz w:val="24"/>
          <w:szCs w:val="24"/>
        </w:rPr>
        <w:t>крестьянским (фермерским) хозяйством его деятельности»</w:t>
      </w:r>
    </w:p>
    <w:p w:rsidR="00AC5184" w:rsidRPr="006B54C1" w:rsidRDefault="00AC5184" w:rsidP="00E522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C5184" w:rsidRPr="006B54C1" w:rsidRDefault="00AC5184" w:rsidP="00E52226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С целью приведения законодательства</w:t>
      </w:r>
      <w:r w:rsidR="006B54C1" w:rsidRPr="006B54C1">
        <w:rPr>
          <w:rFonts w:ascii="Arial" w:eastAsia="Times New Roman" w:hAnsi="Arial" w:cs="Arial"/>
          <w:sz w:val="24"/>
          <w:szCs w:val="24"/>
        </w:rPr>
        <w:t xml:space="preserve"> Степновского</w:t>
      </w:r>
      <w:r w:rsidRPr="006B54C1">
        <w:rPr>
          <w:rFonts w:ascii="Arial" w:eastAsia="Times New Roman" w:hAnsi="Arial" w:cs="Arial"/>
          <w:sz w:val="24"/>
          <w:szCs w:val="24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6B54C1" w:rsidRPr="006B54C1">
        <w:rPr>
          <w:rFonts w:ascii="Arial" w:eastAsia="Times New Roman" w:hAnsi="Arial" w:cs="Arial"/>
          <w:sz w:val="24"/>
          <w:szCs w:val="24"/>
        </w:rPr>
        <w:t>Степновског</w:t>
      </w:r>
      <w:r w:rsidR="002A0D2A" w:rsidRPr="006B54C1">
        <w:rPr>
          <w:rFonts w:ascii="Arial" w:eastAsia="Times New Roman" w:hAnsi="Arial" w:cs="Arial"/>
          <w:sz w:val="24"/>
          <w:szCs w:val="24"/>
        </w:rPr>
        <w:t>о</w:t>
      </w:r>
      <w:r w:rsidRPr="006B54C1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AC5184" w:rsidRPr="006B54C1" w:rsidRDefault="00AC5184" w:rsidP="00E522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B54C1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AC5184" w:rsidRPr="006B54C1" w:rsidRDefault="00AC5184" w:rsidP="00E522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963E5" w:rsidRPr="006B54C1" w:rsidRDefault="00EE01DD" w:rsidP="00E522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AC5184" w:rsidRPr="006B54C1">
        <w:rPr>
          <w:rFonts w:ascii="Arial" w:eastAsia="Times New Roman" w:hAnsi="Arial" w:cs="Arial"/>
          <w:sz w:val="24"/>
          <w:szCs w:val="24"/>
        </w:rPr>
        <w:t xml:space="preserve">1.Внести изменения и дополнения в постановление администрации </w:t>
      </w:r>
      <w:r w:rsidR="006B54C1" w:rsidRPr="006B54C1">
        <w:rPr>
          <w:rFonts w:ascii="Arial" w:eastAsia="Times New Roman" w:hAnsi="Arial" w:cs="Arial"/>
          <w:sz w:val="24"/>
          <w:szCs w:val="24"/>
        </w:rPr>
        <w:t>Степновского сельского поселения № 9 от «09» февраля 2023</w:t>
      </w:r>
      <w:r w:rsidR="00363609" w:rsidRPr="006B54C1">
        <w:rPr>
          <w:rFonts w:ascii="Arial" w:eastAsia="Times New Roman" w:hAnsi="Arial" w:cs="Arial"/>
          <w:sz w:val="24"/>
          <w:szCs w:val="24"/>
        </w:rPr>
        <w:t xml:space="preserve"> года</w:t>
      </w:r>
      <w:r w:rsidR="006B54C1" w:rsidRPr="006B54C1">
        <w:rPr>
          <w:rFonts w:ascii="Arial" w:eastAsia="Times New Roman" w:hAnsi="Arial" w:cs="Arial"/>
          <w:sz w:val="24"/>
          <w:szCs w:val="24"/>
        </w:rPr>
        <w:t xml:space="preserve"> </w:t>
      </w:r>
      <w:r w:rsidR="008963E5" w:rsidRPr="006B54C1">
        <w:rPr>
          <w:rFonts w:ascii="Arial" w:eastAsia="Times New Roman" w:hAnsi="Arial" w:cs="Arial"/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8963E5" w:rsidRPr="006B54C1">
        <w:rPr>
          <w:rFonts w:ascii="Arial" w:eastAsia="Times New Roman" w:hAnsi="Arial" w:cs="Arial"/>
          <w:sz w:val="24"/>
          <w:szCs w:val="24"/>
        </w:rPr>
        <w:t xml:space="preserve">«Предоставление земельных участков, находящихся в муниципальной собственности </w:t>
      </w:r>
      <w:r w:rsidR="006B54C1" w:rsidRPr="006B54C1">
        <w:rPr>
          <w:rFonts w:ascii="Arial" w:eastAsia="Times New Roman" w:hAnsi="Arial" w:cs="Arial"/>
          <w:color w:val="000000"/>
          <w:sz w:val="24"/>
          <w:szCs w:val="24"/>
        </w:rPr>
        <w:t xml:space="preserve">Степновского </w:t>
      </w:r>
      <w:r w:rsidR="008963E5" w:rsidRPr="006B54C1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  <w:r w:rsidR="008963E5" w:rsidRPr="006B54C1">
        <w:rPr>
          <w:rFonts w:ascii="Arial" w:eastAsia="Times New Roman" w:hAnsi="Arial" w:cs="Arial"/>
          <w:sz w:val="24"/>
          <w:szCs w:val="24"/>
        </w:rPr>
        <w:t xml:space="preserve">, </w:t>
      </w:r>
      <w:r w:rsidR="008963E5" w:rsidRPr="006B54C1">
        <w:rPr>
          <w:rFonts w:ascii="Arial" w:eastAsia="Times New Roman" w:hAnsi="Arial" w:cs="Arial"/>
          <w:color w:val="000000"/>
          <w:sz w:val="24"/>
          <w:szCs w:val="24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 w:rsidR="0066414F" w:rsidRPr="006B54C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6414F" w:rsidRPr="006B54C1" w:rsidRDefault="0066414F" w:rsidP="00E522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87670" w:rsidRPr="006B54C1" w:rsidRDefault="00B87670" w:rsidP="00E52226">
      <w:pPr>
        <w:spacing w:after="0" w:line="240" w:lineRule="auto"/>
        <w:ind w:firstLine="60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B54C1">
        <w:rPr>
          <w:rFonts w:ascii="Arial" w:eastAsia="Times New Roman" w:hAnsi="Arial" w:cs="Arial"/>
          <w:b/>
          <w:sz w:val="24"/>
          <w:szCs w:val="24"/>
        </w:rPr>
        <w:t>1.1.</w:t>
      </w:r>
      <w:r w:rsidRPr="006B54C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Пункт 2.4.1. Раздела 2 Регламента изложить в следующей редакции:</w:t>
      </w:r>
    </w:p>
    <w:p w:rsidR="00B87670" w:rsidRPr="006B54C1" w:rsidRDefault="00B87670" w:rsidP="00E522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87670" w:rsidRPr="006B54C1" w:rsidRDefault="00B87670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«2.4.1. При рассмотрении заявления о предварительном согласовании предоставления земельного участка в собственность, аренду</w:t>
      </w:r>
      <w:r w:rsidR="00EE01DD">
        <w:rPr>
          <w:rFonts w:ascii="Arial" w:eastAsia="Times New Roman" w:hAnsi="Arial" w:cs="Arial"/>
          <w:sz w:val="24"/>
          <w:szCs w:val="24"/>
        </w:rPr>
        <w:t xml:space="preserve"> </w:t>
      </w:r>
      <w:r w:rsidRPr="006B54C1">
        <w:rPr>
          <w:rFonts w:ascii="Arial" w:eastAsia="Times New Roman" w:hAnsi="Arial" w:cs="Arial"/>
          <w:sz w:val="24"/>
          <w:szCs w:val="24"/>
        </w:rPr>
        <w:t>(далее – заявление о предварительном согласовании, заявление):</w:t>
      </w:r>
    </w:p>
    <w:p w:rsidR="00B87670" w:rsidRPr="006B54C1" w:rsidRDefault="00B87670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 xml:space="preserve"> - решение об отказе в предварительном согласовании – не более 20 дней со дня поступления соответствующего заявления; </w:t>
      </w:r>
    </w:p>
    <w:p w:rsidR="00B87670" w:rsidRPr="006B54C1" w:rsidRDefault="00B87670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 xml:space="preserve">- решение об отказе в предварительном согласовании в связи с наличием заявлений о намерении участвовать в аукционе по продаже земельного участка или в аукционе на право заключения договора аренды – недельный срок с момента поступления заявления о намерении участвовать в аукционе по продаже </w:t>
      </w:r>
      <w:r w:rsidRPr="006B54C1">
        <w:rPr>
          <w:rFonts w:ascii="Arial" w:eastAsia="Times New Roman" w:hAnsi="Arial" w:cs="Arial"/>
          <w:sz w:val="24"/>
          <w:szCs w:val="24"/>
        </w:rPr>
        <w:lastRenderedPageBreak/>
        <w:t xml:space="preserve">земельного участка или в аукционе на право заключения договора аренды и не более 57 дней со дня поступления заявления о предварительном согласовании; </w:t>
      </w:r>
    </w:p>
    <w:p w:rsidR="00B87670" w:rsidRPr="006B54C1" w:rsidRDefault="00B87670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 xml:space="preserve">- решение о предварительном согласовании – не более 57 дней со дня поступления соответствующего заявления.». </w:t>
      </w:r>
    </w:p>
    <w:p w:rsidR="00470A64" w:rsidRPr="006B54C1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87670" w:rsidRPr="006B54C1" w:rsidRDefault="00470A64" w:rsidP="00E52226">
      <w:pPr>
        <w:spacing w:after="0" w:line="240" w:lineRule="auto"/>
        <w:ind w:firstLine="60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B54C1">
        <w:rPr>
          <w:rFonts w:ascii="Arial" w:eastAsia="Times New Roman" w:hAnsi="Arial" w:cs="Arial"/>
          <w:b/>
          <w:sz w:val="24"/>
          <w:szCs w:val="24"/>
        </w:rPr>
        <w:t>1.2.</w:t>
      </w:r>
      <w:r w:rsidRPr="006B54C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Пункт 2.4.3. Раздела 2 Регламента изложить в следующей редакции:</w:t>
      </w:r>
    </w:p>
    <w:p w:rsidR="00470A64" w:rsidRPr="006B54C1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 xml:space="preserve">      «2.4.3. При рассмотрении заявления о предоставлении земельного участка в собственность, аренду(далее – заявление о предоставлении земельного участка, заявление): </w:t>
      </w:r>
    </w:p>
    <w:p w:rsidR="00470A64" w:rsidRPr="006B54C1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- решение об отказе в предоставлении земельного участка – не более 20 дней со дня поступления заявления;</w:t>
      </w:r>
    </w:p>
    <w:p w:rsidR="00470A64" w:rsidRPr="006B54C1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- решение об отказе в предоставлении земельного участка в связи с наличием заявлений о намерении участвовать в аукционе по продаже земельного участка или в аукционе на право заключения договора аренды – недельный срок с момента поступления за</w:t>
      </w:r>
      <w:r w:rsidR="0061344D" w:rsidRPr="006B54C1">
        <w:rPr>
          <w:rFonts w:ascii="Arial" w:eastAsia="Times New Roman" w:hAnsi="Arial" w:cs="Arial"/>
          <w:sz w:val="24"/>
          <w:szCs w:val="24"/>
        </w:rPr>
        <w:t>явления о намерении участвовать</w:t>
      </w:r>
      <w:r w:rsidRPr="006B54C1">
        <w:rPr>
          <w:rFonts w:ascii="Arial" w:eastAsia="Times New Roman" w:hAnsi="Arial" w:cs="Arial"/>
          <w:sz w:val="24"/>
          <w:szCs w:val="24"/>
        </w:rPr>
        <w:t xml:space="preserve"> в аукционе по продаже земельного участка или в аукционе на право заключения договора аренды и не более 57 дней со дня поступления заявления о предоставлении земельного участка;</w:t>
      </w:r>
    </w:p>
    <w:p w:rsidR="00470A64" w:rsidRPr="006B54C1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- проект договора купли-продажи или аренды земельного участка в случае, если с заявлением о предоставлении земельного участка обратилось лицо, в отношении заявления которого ранее принято решение о предварительном согласовании – не более 20 дней со дня поступления заявления;</w:t>
      </w:r>
    </w:p>
    <w:p w:rsidR="00470A64" w:rsidRPr="006B54C1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- проект договора купли-продажи или аренды земельного участка в иных случаях – не более 57 дней со дня поступления заявления о предоставлении земельного участка.».</w:t>
      </w:r>
    </w:p>
    <w:p w:rsidR="00B87670" w:rsidRPr="006B54C1" w:rsidRDefault="00B87670" w:rsidP="00E522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B1627" w:rsidRPr="006B54C1" w:rsidRDefault="00CE1AAF" w:rsidP="00E52226">
      <w:pPr>
        <w:spacing w:after="0" w:line="240" w:lineRule="auto"/>
        <w:ind w:firstLine="60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B54C1">
        <w:rPr>
          <w:rFonts w:ascii="Arial" w:eastAsia="Times New Roman" w:hAnsi="Arial" w:cs="Arial"/>
          <w:b/>
          <w:sz w:val="24"/>
          <w:szCs w:val="24"/>
        </w:rPr>
        <w:t>1.3</w:t>
      </w:r>
      <w:r w:rsidR="000B1627" w:rsidRPr="006B54C1">
        <w:rPr>
          <w:rFonts w:ascii="Arial" w:eastAsia="Times New Roman" w:hAnsi="Arial" w:cs="Arial"/>
          <w:b/>
          <w:sz w:val="24"/>
          <w:szCs w:val="24"/>
        </w:rPr>
        <w:t>.</w:t>
      </w:r>
      <w:r w:rsidR="000B1627" w:rsidRPr="006B54C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Пункт 2.4.4. </w:t>
      </w:r>
      <w:r w:rsidR="00E23CBC" w:rsidRPr="006B54C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Раздела 2 </w:t>
      </w:r>
      <w:r w:rsidR="000B1627" w:rsidRPr="006B54C1">
        <w:rPr>
          <w:rFonts w:ascii="Arial" w:eastAsia="Times New Roman" w:hAnsi="Arial" w:cs="Arial"/>
          <w:b/>
          <w:sz w:val="24"/>
          <w:szCs w:val="24"/>
          <w:lang w:eastAsia="zh-CN"/>
        </w:rPr>
        <w:t>Регламента изложить в следующей редакции:</w:t>
      </w:r>
    </w:p>
    <w:p w:rsidR="00907685" w:rsidRPr="006B54C1" w:rsidRDefault="009B067D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hAnsi="Arial" w:cs="Arial"/>
          <w:color w:val="000000" w:themeColor="text1"/>
          <w:sz w:val="24"/>
          <w:szCs w:val="24"/>
        </w:rPr>
        <w:t>«</w:t>
      </w:r>
      <w:r w:rsidR="00907685" w:rsidRPr="006B54C1">
        <w:rPr>
          <w:rFonts w:ascii="Arial" w:eastAsia="Times New Roman" w:hAnsi="Arial" w:cs="Arial"/>
          <w:sz w:val="24"/>
          <w:szCs w:val="24"/>
        </w:rPr>
        <w:t>2.4.4. В соответствии с постановлением Правительства Российской Федерации от 09.04.2022 № 629 «</w:t>
      </w:r>
      <w:r w:rsidR="00CE70AE" w:rsidRPr="006B54C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Об особенностях регулирования земельных отношений в Российской Федерации в 2022-2024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="00907685" w:rsidRPr="006B54C1">
        <w:rPr>
          <w:rFonts w:ascii="Arial" w:eastAsia="Times New Roman" w:hAnsi="Arial" w:cs="Arial"/>
          <w:sz w:val="24"/>
          <w:szCs w:val="24"/>
        </w:rPr>
        <w:t>»</w:t>
      </w:r>
      <w:r w:rsidR="00CE70AE" w:rsidRPr="006B54C1">
        <w:rPr>
          <w:rFonts w:ascii="Arial" w:eastAsia="Times New Roman" w:hAnsi="Arial" w:cs="Arial"/>
          <w:sz w:val="24"/>
          <w:szCs w:val="24"/>
        </w:rPr>
        <w:t xml:space="preserve"> в 2022-2024</w:t>
      </w:r>
      <w:r w:rsidR="00907685" w:rsidRPr="006B54C1">
        <w:rPr>
          <w:rFonts w:ascii="Arial" w:eastAsia="Times New Roman" w:hAnsi="Arial" w:cs="Arial"/>
          <w:sz w:val="24"/>
          <w:szCs w:val="24"/>
        </w:rPr>
        <w:t xml:space="preserve"> годах:</w:t>
      </w:r>
    </w:p>
    <w:p w:rsidR="00907685" w:rsidRPr="006B54C1" w:rsidRDefault="00907685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6B54C1">
        <w:rPr>
          <w:rFonts w:ascii="Arial" w:eastAsia="Times New Roman" w:hAnsi="Arial" w:cs="Arial"/>
          <w:spacing w:val="-4"/>
          <w:sz w:val="24"/>
          <w:szCs w:val="24"/>
        </w:rPr>
        <w:t xml:space="preserve">административные процедуры, предусмотренные абзацем вторым пункта 2.4.1 административного регламента осуществляются в срок не более 14 календарных дней; </w:t>
      </w:r>
    </w:p>
    <w:p w:rsidR="00907685" w:rsidRPr="006B54C1" w:rsidRDefault="00907685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6B54C1">
        <w:rPr>
          <w:rFonts w:ascii="Arial" w:eastAsia="Times New Roman" w:hAnsi="Arial" w:cs="Arial"/>
          <w:spacing w:val="-4"/>
          <w:sz w:val="24"/>
          <w:szCs w:val="24"/>
        </w:rPr>
        <w:t>административные процедуры, предусмотренные абзацами третьим</w:t>
      </w:r>
      <w:r w:rsidRPr="006B54C1">
        <w:rPr>
          <w:rFonts w:ascii="Arial" w:eastAsia="Times New Roman" w:hAnsi="Arial" w:cs="Arial"/>
          <w:spacing w:val="-4"/>
          <w:sz w:val="24"/>
          <w:szCs w:val="24"/>
        </w:rPr>
        <w:br/>
        <w:t>и четвертым пункта 2.4.1 административного регламента осуществляются</w:t>
      </w:r>
      <w:r w:rsidRPr="006B54C1">
        <w:rPr>
          <w:rFonts w:ascii="Arial" w:eastAsia="Times New Roman" w:hAnsi="Arial" w:cs="Arial"/>
          <w:spacing w:val="-4"/>
          <w:sz w:val="24"/>
          <w:szCs w:val="24"/>
        </w:rPr>
        <w:br/>
        <w:t>в срок не более 51 календарного дня;</w:t>
      </w:r>
    </w:p>
    <w:p w:rsidR="00907685" w:rsidRPr="006B54C1" w:rsidRDefault="00907685" w:rsidP="00E52226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6B54C1">
        <w:rPr>
          <w:rFonts w:ascii="Arial" w:eastAsia="Times New Roman" w:hAnsi="Arial" w:cs="Arial"/>
          <w:spacing w:val="-4"/>
          <w:sz w:val="24"/>
          <w:szCs w:val="24"/>
        </w:rPr>
        <w:t xml:space="preserve">         Административные процедуры, предусмотренные разделом </w:t>
      </w:r>
      <w:r w:rsidRPr="006B54C1">
        <w:rPr>
          <w:rFonts w:ascii="Arial" w:eastAsia="Times New Roman" w:hAnsi="Arial" w:cs="Arial"/>
          <w:spacing w:val="-4"/>
          <w:sz w:val="24"/>
          <w:szCs w:val="24"/>
        </w:rPr>
        <w:br/>
        <w:t>3 административного регламента, осуществляются  в сокращенные сроки, обеспечивающие соблюдение сроков, установленных абзацами вторым – пятым настоящего пункта административного регламента.</w:t>
      </w:r>
      <w:r w:rsidR="006A543E" w:rsidRPr="006B54C1">
        <w:rPr>
          <w:rFonts w:ascii="Arial" w:eastAsia="Times New Roman" w:hAnsi="Arial" w:cs="Arial"/>
          <w:spacing w:val="-4"/>
          <w:sz w:val="24"/>
          <w:szCs w:val="24"/>
        </w:rPr>
        <w:t>».</w:t>
      </w:r>
    </w:p>
    <w:p w:rsidR="000210CB" w:rsidRPr="006B54C1" w:rsidRDefault="000210CB" w:rsidP="00E522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23CBC" w:rsidRPr="006B54C1" w:rsidRDefault="006A543E" w:rsidP="00E52226">
      <w:pPr>
        <w:spacing w:after="0" w:line="240" w:lineRule="auto"/>
        <w:ind w:firstLine="60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B54C1">
        <w:rPr>
          <w:rFonts w:ascii="Arial" w:eastAsia="Times New Roman" w:hAnsi="Arial" w:cs="Arial"/>
          <w:b/>
          <w:sz w:val="24"/>
          <w:szCs w:val="24"/>
        </w:rPr>
        <w:t>1.4</w:t>
      </w:r>
      <w:r w:rsidR="00E23CBC" w:rsidRPr="006B54C1">
        <w:rPr>
          <w:rFonts w:ascii="Arial" w:eastAsia="Times New Roman" w:hAnsi="Arial" w:cs="Arial"/>
          <w:b/>
          <w:sz w:val="24"/>
          <w:szCs w:val="24"/>
        </w:rPr>
        <w:t>.</w:t>
      </w:r>
      <w:r w:rsidR="00E23CBC" w:rsidRPr="006B54C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Пункт 2.5. Раздела 2 Регламента изложить в следующей редакции:</w:t>
      </w:r>
    </w:p>
    <w:p w:rsidR="00C82BF3" w:rsidRPr="006B54C1" w:rsidRDefault="006A543E" w:rsidP="00E52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 xml:space="preserve">    «</w:t>
      </w:r>
      <w:r w:rsidR="00C82BF3" w:rsidRPr="006B54C1">
        <w:rPr>
          <w:rFonts w:ascii="Arial" w:eastAsia="Times New Roman" w:hAnsi="Arial" w:cs="Arial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C82BF3" w:rsidRPr="006B54C1" w:rsidRDefault="00C82BF3" w:rsidP="00E522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             № 4, ст. 445, «Парламентская газета», № 4, 23 - 29.01.2009);</w:t>
      </w:r>
    </w:p>
    <w:p w:rsidR="00C82BF3" w:rsidRPr="006B54C1" w:rsidRDefault="00C82BF3" w:rsidP="00E522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 xml:space="preserve">Земельный кодекс Российской Федерации от 25.10.2001 № 136-ФЗ (Собрание законодательства Российской Федерации, 2001, № 44, ст. 4147, </w:t>
      </w:r>
      <w:r w:rsidRPr="006B54C1">
        <w:rPr>
          <w:rFonts w:ascii="Arial" w:eastAsia="Times New Roman" w:hAnsi="Arial" w:cs="Arial"/>
          <w:sz w:val="24"/>
          <w:szCs w:val="24"/>
        </w:rPr>
        <w:lastRenderedPageBreak/>
        <w:t>«Парламентская газета», № 204 - 205, 30.10.2001, «Российская газета»,                           № 211 - 212, 30.10.2001);</w:t>
      </w:r>
    </w:p>
    <w:p w:rsidR="00C82BF3" w:rsidRPr="006B54C1" w:rsidRDefault="00C82BF3" w:rsidP="00E522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         № 204 - 205, 30.10.2001, «Российская газета», № 211 - 212, 30.10.2001);</w:t>
      </w:r>
    </w:p>
    <w:p w:rsidR="00C82BF3" w:rsidRPr="006B54C1" w:rsidRDefault="00C82BF3" w:rsidP="00E522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Федеральный закон от 18.06.2001 № 78-ФЗ «О землеустройстве» («Парламентская газета», № 114 - 115, 23.06.2001, «Российская газета»,                      № 118 - 119, 23.06.2001, Собрание законодательства РФ, 25.06.2001, № 26,          ст. 2582);</w:t>
      </w:r>
    </w:p>
    <w:p w:rsidR="00C82BF3" w:rsidRPr="006B54C1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C82BF3" w:rsidRPr="006B54C1" w:rsidRDefault="00C82BF3" w:rsidP="00E522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C82BF3" w:rsidRPr="006B54C1" w:rsidRDefault="00C82BF3" w:rsidP="00E522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C82BF3" w:rsidRPr="006B54C1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 xml:space="preserve">Федеральный </w:t>
      </w:r>
      <w:hyperlink r:id="rId7" w:history="1">
        <w:r w:rsidRPr="006B54C1">
          <w:rPr>
            <w:rFonts w:ascii="Arial" w:eastAsia="Times New Roman" w:hAnsi="Arial" w:cs="Arial"/>
            <w:sz w:val="24"/>
            <w:szCs w:val="24"/>
          </w:rPr>
          <w:t>закон</w:t>
        </w:r>
      </w:hyperlink>
      <w:r w:rsidRPr="006B54C1">
        <w:rPr>
          <w:rFonts w:ascii="Arial" w:eastAsia="Times New Roman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C82BF3" w:rsidRPr="006B54C1" w:rsidRDefault="00C82BF3" w:rsidP="00E522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C82BF3" w:rsidRPr="006B54C1" w:rsidRDefault="00C82BF3" w:rsidP="00E522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C82BF3" w:rsidRPr="006B54C1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C82BF3" w:rsidRPr="006B54C1" w:rsidRDefault="00C82BF3" w:rsidP="00E52226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Федерации от 25.06.2012       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C82BF3" w:rsidRPr="006B54C1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Федерации от 25.08.2012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 № 200);</w:t>
      </w:r>
    </w:p>
    <w:p w:rsidR="00C82BF3" w:rsidRPr="006B54C1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 xml:space="preserve">постановление Правительства Российской Федерации от 26.03.2016         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</w:t>
      </w:r>
      <w:r w:rsidRPr="006B54C1">
        <w:rPr>
          <w:rFonts w:ascii="Arial" w:eastAsia="Times New Roman" w:hAnsi="Arial" w:cs="Arial"/>
          <w:sz w:val="24"/>
          <w:szCs w:val="24"/>
        </w:rPr>
        <w:lastRenderedPageBreak/>
        <w:t>«Собрание законодательства Российской Федерации», 11.04.2016, № 15, ст. 2084);</w:t>
      </w:r>
    </w:p>
    <w:p w:rsidR="00C82BF3" w:rsidRPr="006B54C1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Постановление Правительства </w:t>
      </w:r>
      <w:r w:rsidRPr="006B54C1">
        <w:rPr>
          <w:rFonts w:ascii="Arial" w:eastAsia="Times New Roman" w:hAnsi="Arial" w:cs="Arial"/>
          <w:sz w:val="24"/>
          <w:szCs w:val="24"/>
        </w:rPr>
        <w:t xml:space="preserve">Российской Федерации </w:t>
      </w:r>
      <w:r w:rsidRPr="006B54C1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от 09.04.2022 N 629  "</w:t>
      </w:r>
      <w:r w:rsidRPr="006B54C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Об особенностях регулирования земельных отношений в Российской Федерации в 2022-2024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Pr="006B54C1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";</w:t>
      </w:r>
    </w:p>
    <w:p w:rsidR="00C82BF3" w:rsidRPr="006B54C1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приказ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</w:t>
      </w:r>
      <w:r w:rsidRPr="006B54C1">
        <w:rPr>
          <w:rFonts w:ascii="Arial" w:eastAsia="Calibri" w:hAnsi="Arial" w:cs="Arial"/>
          <w:sz w:val="24"/>
          <w:szCs w:val="24"/>
        </w:rPr>
        <w:t>Официальный интернет-портал правовой информации http://pravo.gov.ru, 02.06.2022);</w:t>
      </w:r>
    </w:p>
    <w:p w:rsidR="009A5F18" w:rsidRPr="006B54C1" w:rsidRDefault="00C82BF3" w:rsidP="00E522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(Официальныйинтернет-портал правовой информации http://www.pravo.gov.ru, 27.02.2015);</w:t>
      </w:r>
    </w:p>
    <w:p w:rsidR="009A5F18" w:rsidRPr="006B54C1" w:rsidRDefault="009A5F18" w:rsidP="00E52226">
      <w:pPr>
        <w:widowControl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 xml:space="preserve">Устав </w:t>
      </w:r>
      <w:r w:rsidR="006B54C1">
        <w:rPr>
          <w:rFonts w:ascii="Arial" w:hAnsi="Arial" w:cs="Arial"/>
          <w:iCs/>
          <w:color w:val="000000" w:themeColor="text1"/>
          <w:sz w:val="24"/>
          <w:szCs w:val="24"/>
        </w:rPr>
        <w:t>Степновского</w:t>
      </w:r>
      <w:r w:rsidRPr="006B54C1">
        <w:rPr>
          <w:rFonts w:ascii="Arial" w:hAnsi="Arial" w:cs="Arial"/>
          <w:iCs/>
          <w:color w:val="000000" w:themeColor="text1"/>
          <w:sz w:val="24"/>
          <w:szCs w:val="24"/>
        </w:rPr>
        <w:t xml:space="preserve"> сельского поселения.</w:t>
      </w:r>
      <w:r w:rsidR="00AE41C0" w:rsidRPr="006B54C1">
        <w:rPr>
          <w:rFonts w:ascii="Arial" w:hAnsi="Arial" w:cs="Arial"/>
          <w:iCs/>
          <w:color w:val="000000" w:themeColor="text1"/>
          <w:sz w:val="24"/>
          <w:szCs w:val="24"/>
        </w:rPr>
        <w:t>».</w:t>
      </w:r>
    </w:p>
    <w:p w:rsidR="00E23CBC" w:rsidRPr="006B54C1" w:rsidRDefault="00E23CBC" w:rsidP="00E522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13C36" w:rsidRPr="006B54C1" w:rsidRDefault="00713C36" w:rsidP="00E522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52AB" w:rsidRPr="006B54C1" w:rsidRDefault="006A543E" w:rsidP="00E52226">
      <w:pPr>
        <w:spacing w:after="0" w:line="240" w:lineRule="auto"/>
        <w:ind w:firstLine="60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B54C1">
        <w:rPr>
          <w:rFonts w:ascii="Arial" w:eastAsia="Times New Roman" w:hAnsi="Arial" w:cs="Arial"/>
          <w:b/>
          <w:sz w:val="24"/>
          <w:szCs w:val="24"/>
        </w:rPr>
        <w:t>1.5</w:t>
      </w:r>
      <w:r w:rsidR="00DA52AB" w:rsidRPr="006B54C1">
        <w:rPr>
          <w:rFonts w:ascii="Arial" w:eastAsia="Times New Roman" w:hAnsi="Arial" w:cs="Arial"/>
          <w:b/>
          <w:sz w:val="24"/>
          <w:szCs w:val="24"/>
        </w:rPr>
        <w:t>.</w:t>
      </w:r>
      <w:r w:rsidR="00DA52AB" w:rsidRPr="006B54C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Пункт 3.5.10. Раздела 3 Регламента изложить в следующей редакции:</w:t>
      </w:r>
    </w:p>
    <w:p w:rsidR="00DA52AB" w:rsidRPr="006B54C1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 xml:space="preserve">    «3.5.10. Максимальный срок исполнения административной процедуры – 6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услуги.».</w:t>
      </w:r>
    </w:p>
    <w:p w:rsidR="00DA52AB" w:rsidRPr="006B54C1" w:rsidRDefault="00DA52AB" w:rsidP="00E522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52AB" w:rsidRPr="006B54C1" w:rsidRDefault="006A543E" w:rsidP="00E52226">
      <w:pPr>
        <w:spacing w:after="0" w:line="240" w:lineRule="auto"/>
        <w:ind w:firstLine="60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B54C1">
        <w:rPr>
          <w:rFonts w:ascii="Arial" w:eastAsia="Times New Roman" w:hAnsi="Arial" w:cs="Arial"/>
          <w:b/>
          <w:sz w:val="24"/>
          <w:szCs w:val="24"/>
        </w:rPr>
        <w:t>1.6</w:t>
      </w:r>
      <w:r w:rsidR="00DA52AB" w:rsidRPr="006B54C1">
        <w:rPr>
          <w:rFonts w:ascii="Arial" w:eastAsia="Times New Roman" w:hAnsi="Arial" w:cs="Arial"/>
          <w:b/>
          <w:sz w:val="24"/>
          <w:szCs w:val="24"/>
        </w:rPr>
        <w:t>.</w:t>
      </w:r>
      <w:r w:rsidR="00DA52AB" w:rsidRPr="006B54C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Пункт 3.6.3. Раздела 3 Регламента изложить в следующей редакции:</w:t>
      </w:r>
    </w:p>
    <w:p w:rsidR="00DA52AB" w:rsidRPr="006B54C1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 xml:space="preserve">   «3.6.3. В извещении указываются:</w:t>
      </w:r>
    </w:p>
    <w:p w:rsidR="00DA52AB" w:rsidRPr="006B54C1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1) информация о возможности предоставления земельного участка с указанием целей этого предоставления;</w:t>
      </w:r>
    </w:p>
    <w:p w:rsidR="00DA52AB" w:rsidRPr="006B54C1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 xml:space="preserve">2) информация о праве граждан или крестьянских (фермерских) хозяйств, заинтересованных в предоставлении земельного участка для указанных в пункте </w:t>
      </w:r>
      <w:r w:rsidRPr="006B54C1">
        <w:rPr>
          <w:rFonts w:ascii="Arial" w:eastAsia="Times New Roman" w:hAnsi="Arial" w:cs="Arial"/>
          <w:sz w:val="24"/>
          <w:szCs w:val="24"/>
        </w:rPr>
        <w:lastRenderedPageBreak/>
        <w:t>1.1 настоящего административного регламента целей, в течение 30 дней соответственно со дня опубликования и размещения извещения подавать заявление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:rsidR="00DA52AB" w:rsidRPr="006B54C1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 xml:space="preserve">3) адрес и способы подачи заявления, указанного в </w:t>
      </w:r>
      <w:hyperlink w:anchor="Par2" w:history="1">
        <w:r w:rsidRPr="006B54C1">
          <w:rPr>
            <w:rFonts w:ascii="Arial" w:eastAsia="Times New Roman" w:hAnsi="Arial" w:cs="Arial"/>
            <w:sz w:val="24"/>
            <w:szCs w:val="24"/>
          </w:rPr>
          <w:t>подпункте 2</w:t>
        </w:r>
      </w:hyperlink>
      <w:r w:rsidRPr="006B54C1">
        <w:rPr>
          <w:rFonts w:ascii="Arial" w:eastAsia="Times New Roman" w:hAnsi="Arial" w:cs="Arial"/>
          <w:sz w:val="24"/>
          <w:szCs w:val="24"/>
        </w:rPr>
        <w:t xml:space="preserve"> настоящего пункта административного регламента;</w:t>
      </w:r>
    </w:p>
    <w:p w:rsidR="00DA52AB" w:rsidRPr="006B54C1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 xml:space="preserve">4) дата окончания приема указанного в </w:t>
      </w:r>
      <w:hyperlink w:anchor="Par2" w:history="1">
        <w:r w:rsidRPr="006B54C1">
          <w:rPr>
            <w:rFonts w:ascii="Arial" w:eastAsia="Times New Roman" w:hAnsi="Arial" w:cs="Arial"/>
            <w:sz w:val="24"/>
            <w:szCs w:val="24"/>
          </w:rPr>
          <w:t>подпункте 2</w:t>
        </w:r>
      </w:hyperlink>
      <w:r w:rsidRPr="006B54C1">
        <w:rPr>
          <w:rFonts w:ascii="Arial" w:eastAsia="Times New Roman" w:hAnsi="Arial" w:cs="Arial"/>
          <w:sz w:val="24"/>
          <w:szCs w:val="24"/>
        </w:rPr>
        <w:t xml:space="preserve"> настоящего пункта административного регламента заявления, которая устанавливается в соответствии с </w:t>
      </w:r>
      <w:hyperlink w:anchor="Par2" w:history="1">
        <w:r w:rsidRPr="006B54C1">
          <w:rPr>
            <w:rFonts w:ascii="Arial" w:eastAsia="Times New Roman" w:hAnsi="Arial" w:cs="Arial"/>
            <w:sz w:val="24"/>
            <w:szCs w:val="24"/>
          </w:rPr>
          <w:t>подпунктом 2</w:t>
        </w:r>
      </w:hyperlink>
      <w:r w:rsidRPr="006B54C1">
        <w:rPr>
          <w:rFonts w:ascii="Arial" w:eastAsia="Times New Roman" w:hAnsi="Arial" w:cs="Arial"/>
          <w:sz w:val="24"/>
          <w:szCs w:val="24"/>
        </w:rPr>
        <w:t xml:space="preserve"> настоящего пункта административного регламента;</w:t>
      </w:r>
    </w:p>
    <w:p w:rsidR="00DA52AB" w:rsidRPr="006B54C1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5) адрес или иное описание местоположения земельного участка;</w:t>
      </w:r>
    </w:p>
    <w:p w:rsidR="00DA52AB" w:rsidRPr="006B54C1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6) площадь земельного участка в соответствии с проектом межевания территории или со схемой расположения земельного участка;</w:t>
      </w:r>
    </w:p>
    <w:p w:rsidR="00DA52AB" w:rsidRPr="006B54C1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7)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«Интернет», на котором размещен утвержденный проект;</w:t>
      </w:r>
    </w:p>
    <w:p w:rsidR="00DA52AB" w:rsidRPr="006B54C1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8)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носителе.».</w:t>
      </w:r>
    </w:p>
    <w:p w:rsidR="00DA52AB" w:rsidRPr="006B54C1" w:rsidRDefault="00DA52AB" w:rsidP="00E522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34003" w:rsidRPr="006B54C1" w:rsidRDefault="006A543E" w:rsidP="006A543E">
      <w:pPr>
        <w:spacing w:after="0" w:line="240" w:lineRule="auto"/>
        <w:ind w:firstLine="60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B54C1">
        <w:rPr>
          <w:rFonts w:ascii="Arial" w:eastAsia="Times New Roman" w:hAnsi="Arial" w:cs="Arial"/>
          <w:b/>
          <w:sz w:val="24"/>
          <w:szCs w:val="24"/>
        </w:rPr>
        <w:t>1.7</w:t>
      </w:r>
      <w:r w:rsidR="00734003" w:rsidRPr="006B54C1">
        <w:rPr>
          <w:rFonts w:ascii="Arial" w:eastAsia="Times New Roman" w:hAnsi="Arial" w:cs="Arial"/>
          <w:b/>
          <w:sz w:val="24"/>
          <w:szCs w:val="24"/>
        </w:rPr>
        <w:t>.</w:t>
      </w:r>
      <w:r w:rsidR="00734003" w:rsidRPr="006B54C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Пункт 3.6.5. Раздела 3 Регламента изложить в следующей редакции:</w:t>
      </w:r>
    </w:p>
    <w:p w:rsidR="00734003" w:rsidRPr="006B54C1" w:rsidRDefault="0073400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 xml:space="preserve">«3.6.5. Максимальный срок исполнения административной процедуры: </w:t>
      </w:r>
    </w:p>
    <w:p w:rsidR="00734003" w:rsidRPr="006B54C1" w:rsidRDefault="0073400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-  не более 20 дней с даты поступления заявления о предварительном согласовании.».</w:t>
      </w:r>
    </w:p>
    <w:p w:rsidR="00581CD7" w:rsidRPr="006B54C1" w:rsidRDefault="00581CD7" w:rsidP="00E522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vertAlign w:val="superscript"/>
        </w:rPr>
      </w:pPr>
    </w:p>
    <w:p w:rsidR="00581CD7" w:rsidRPr="006B54C1" w:rsidRDefault="00161498" w:rsidP="00161498">
      <w:pPr>
        <w:spacing w:after="0" w:line="240" w:lineRule="auto"/>
        <w:ind w:firstLine="60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B54C1">
        <w:rPr>
          <w:rFonts w:ascii="Arial" w:eastAsia="Times New Roman" w:hAnsi="Arial" w:cs="Arial"/>
          <w:b/>
          <w:sz w:val="24"/>
          <w:szCs w:val="24"/>
        </w:rPr>
        <w:t>1.8</w:t>
      </w:r>
      <w:r w:rsidR="00581CD7" w:rsidRPr="006B54C1">
        <w:rPr>
          <w:rFonts w:ascii="Arial" w:eastAsia="Times New Roman" w:hAnsi="Arial" w:cs="Arial"/>
          <w:b/>
          <w:sz w:val="24"/>
          <w:szCs w:val="24"/>
        </w:rPr>
        <w:t>.</w:t>
      </w:r>
      <w:r w:rsidR="00581CD7" w:rsidRPr="006B54C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Пункт 3.7.12. Раздела 3 Регламента изложить в следующей редакции:</w:t>
      </w:r>
    </w:p>
    <w:p w:rsidR="00581CD7" w:rsidRPr="006B54C1" w:rsidRDefault="00581CD7" w:rsidP="00E522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 xml:space="preserve">            «3.7.12. Максимальный срок исполнения административной процедуры:</w:t>
      </w:r>
    </w:p>
    <w:p w:rsidR="00581CD7" w:rsidRPr="006B54C1" w:rsidRDefault="00581CD7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- 57 дней с даты поступления заявления о предварительном согласовании.».</w:t>
      </w:r>
    </w:p>
    <w:p w:rsidR="00581CD7" w:rsidRPr="006B54C1" w:rsidRDefault="00581CD7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B7595" w:rsidRPr="006B54C1" w:rsidRDefault="00161498" w:rsidP="001B7595">
      <w:pPr>
        <w:spacing w:after="0" w:line="240" w:lineRule="auto"/>
        <w:ind w:firstLine="60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B54C1">
        <w:rPr>
          <w:rFonts w:ascii="Arial" w:eastAsia="Times New Roman" w:hAnsi="Arial" w:cs="Arial"/>
          <w:b/>
          <w:sz w:val="24"/>
          <w:szCs w:val="24"/>
        </w:rPr>
        <w:t>1.9</w:t>
      </w:r>
      <w:r w:rsidR="001B7595" w:rsidRPr="006B54C1">
        <w:rPr>
          <w:rFonts w:ascii="Arial" w:eastAsia="Times New Roman" w:hAnsi="Arial" w:cs="Arial"/>
          <w:b/>
          <w:sz w:val="24"/>
          <w:szCs w:val="24"/>
        </w:rPr>
        <w:t>.</w:t>
      </w:r>
      <w:r w:rsidR="001B7595" w:rsidRPr="006B54C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Пункт 3.11.9. Раздела 3 Регламента изложить в следующей редакции:</w:t>
      </w:r>
    </w:p>
    <w:p w:rsidR="001B7595" w:rsidRPr="006B54C1" w:rsidRDefault="001B7595" w:rsidP="001B75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 xml:space="preserve">              «3.11.9. Максимальный срок исполнения административной процедуры -6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услуги.».</w:t>
      </w:r>
    </w:p>
    <w:p w:rsidR="00DA52AB" w:rsidRPr="006B54C1" w:rsidRDefault="00DA52AB" w:rsidP="00E522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52AB" w:rsidRPr="006B54C1" w:rsidRDefault="00DA52AB" w:rsidP="00E52226">
      <w:pPr>
        <w:spacing w:after="0" w:line="240" w:lineRule="auto"/>
        <w:ind w:firstLine="60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B54C1">
        <w:rPr>
          <w:rFonts w:ascii="Arial" w:eastAsia="Times New Roman" w:hAnsi="Arial" w:cs="Arial"/>
          <w:b/>
          <w:sz w:val="24"/>
          <w:szCs w:val="24"/>
        </w:rPr>
        <w:t>1.1</w:t>
      </w:r>
      <w:r w:rsidR="00161498" w:rsidRPr="006B54C1">
        <w:rPr>
          <w:rFonts w:ascii="Arial" w:eastAsia="Times New Roman" w:hAnsi="Arial" w:cs="Arial"/>
          <w:b/>
          <w:sz w:val="24"/>
          <w:szCs w:val="24"/>
        </w:rPr>
        <w:t>0</w:t>
      </w:r>
      <w:r w:rsidRPr="006B54C1">
        <w:rPr>
          <w:rFonts w:ascii="Arial" w:eastAsia="Times New Roman" w:hAnsi="Arial" w:cs="Arial"/>
          <w:b/>
          <w:sz w:val="24"/>
          <w:szCs w:val="24"/>
        </w:rPr>
        <w:t>.</w:t>
      </w:r>
      <w:r w:rsidR="007068E6" w:rsidRPr="006B54C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Пункт 3.12.3</w:t>
      </w:r>
      <w:r w:rsidRPr="006B54C1">
        <w:rPr>
          <w:rFonts w:ascii="Arial" w:eastAsia="Times New Roman" w:hAnsi="Arial" w:cs="Arial"/>
          <w:b/>
          <w:sz w:val="24"/>
          <w:szCs w:val="24"/>
          <w:lang w:eastAsia="zh-CN"/>
        </w:rPr>
        <w:t>. Раздела 3 Регламента изложить в следующей редакции:</w:t>
      </w:r>
    </w:p>
    <w:p w:rsidR="007068E6" w:rsidRPr="006B54C1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 xml:space="preserve">     «3.12.3. В извещении указываются:</w:t>
      </w:r>
    </w:p>
    <w:p w:rsidR="007068E6" w:rsidRPr="006B54C1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1) информация о возможности предоставления земельного участка с указанием целей этого предоставления;</w:t>
      </w:r>
    </w:p>
    <w:p w:rsidR="007068E6" w:rsidRPr="006B54C1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 xml:space="preserve">2) информация о праве граждан или крестьянских (фермерских) хозяйств, заинтересованных в предоставлении земельного участка для указанных в пункте 1.1 настоящего административного регламента целей, в течение 30 дней соответственно со дня опубликования и размещения извещения подавать заявление о намерении участвовать в аукционе по продаже такого земельного </w:t>
      </w:r>
      <w:r w:rsidRPr="006B54C1">
        <w:rPr>
          <w:rFonts w:ascii="Arial" w:eastAsia="Times New Roman" w:hAnsi="Arial" w:cs="Arial"/>
          <w:sz w:val="24"/>
          <w:szCs w:val="24"/>
        </w:rPr>
        <w:lastRenderedPageBreak/>
        <w:t>участка или аукционе на право заключения договора аренды такого земельного участка;</w:t>
      </w:r>
    </w:p>
    <w:p w:rsidR="007068E6" w:rsidRPr="006B54C1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 xml:space="preserve">3) адрес и способы подачи заявления, указанного в </w:t>
      </w:r>
      <w:hyperlink w:anchor="Par2" w:history="1">
        <w:r w:rsidRPr="006B54C1">
          <w:rPr>
            <w:rFonts w:ascii="Arial" w:eastAsia="Times New Roman" w:hAnsi="Arial" w:cs="Arial"/>
            <w:sz w:val="24"/>
            <w:szCs w:val="24"/>
          </w:rPr>
          <w:t>подпункте 2</w:t>
        </w:r>
      </w:hyperlink>
      <w:r w:rsidRPr="006B54C1">
        <w:rPr>
          <w:rFonts w:ascii="Arial" w:eastAsia="Times New Roman" w:hAnsi="Arial" w:cs="Arial"/>
          <w:sz w:val="24"/>
          <w:szCs w:val="24"/>
        </w:rPr>
        <w:t xml:space="preserve"> настоящего пункта административного регламента;</w:t>
      </w:r>
    </w:p>
    <w:p w:rsidR="007068E6" w:rsidRPr="006B54C1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 xml:space="preserve">4) дата окончания приема указанного в </w:t>
      </w:r>
      <w:hyperlink w:anchor="Par2" w:history="1">
        <w:r w:rsidRPr="006B54C1">
          <w:rPr>
            <w:rFonts w:ascii="Arial" w:eastAsia="Times New Roman" w:hAnsi="Arial" w:cs="Arial"/>
            <w:sz w:val="24"/>
            <w:szCs w:val="24"/>
          </w:rPr>
          <w:t>подпункте 2</w:t>
        </w:r>
      </w:hyperlink>
      <w:r w:rsidRPr="006B54C1">
        <w:rPr>
          <w:rFonts w:ascii="Arial" w:eastAsia="Times New Roman" w:hAnsi="Arial" w:cs="Arial"/>
          <w:sz w:val="24"/>
          <w:szCs w:val="24"/>
        </w:rPr>
        <w:t xml:space="preserve"> настоящего пункта административного регламента заявления, которая устанавливается в соответствии с </w:t>
      </w:r>
      <w:hyperlink w:anchor="Par2" w:history="1">
        <w:r w:rsidRPr="006B54C1">
          <w:rPr>
            <w:rFonts w:ascii="Arial" w:eastAsia="Times New Roman" w:hAnsi="Arial" w:cs="Arial"/>
            <w:sz w:val="24"/>
            <w:szCs w:val="24"/>
          </w:rPr>
          <w:t>подпунктом 2</w:t>
        </w:r>
      </w:hyperlink>
      <w:r w:rsidRPr="006B54C1">
        <w:rPr>
          <w:rFonts w:ascii="Arial" w:eastAsia="Times New Roman" w:hAnsi="Arial" w:cs="Arial"/>
          <w:sz w:val="24"/>
          <w:szCs w:val="24"/>
        </w:rPr>
        <w:t xml:space="preserve"> настоящего пункта административного регламента;</w:t>
      </w:r>
    </w:p>
    <w:p w:rsidR="007068E6" w:rsidRPr="006B54C1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5) адрес или иное описание местоположения земельного участка;</w:t>
      </w:r>
    </w:p>
    <w:p w:rsidR="007068E6" w:rsidRPr="006B54C1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6) кадастровый номер и площадь земельного участка в соответствии с данными государственного кадастра недвижимости;</w:t>
      </w:r>
    </w:p>
    <w:p w:rsidR="007068E6" w:rsidRPr="006B54C1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7)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носителе.».</w:t>
      </w:r>
    </w:p>
    <w:p w:rsidR="009774CA" w:rsidRPr="006B54C1" w:rsidRDefault="009774CA" w:rsidP="00E522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F7EE2" w:rsidRPr="006B54C1" w:rsidRDefault="001F7EE2" w:rsidP="00E52226">
      <w:pPr>
        <w:spacing w:after="0" w:line="240" w:lineRule="auto"/>
        <w:ind w:firstLine="60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B54C1">
        <w:rPr>
          <w:rFonts w:ascii="Arial" w:eastAsia="Times New Roman" w:hAnsi="Arial" w:cs="Arial"/>
          <w:b/>
          <w:sz w:val="24"/>
          <w:szCs w:val="24"/>
        </w:rPr>
        <w:t>1.1</w:t>
      </w:r>
      <w:r w:rsidR="00161498" w:rsidRPr="006B54C1">
        <w:rPr>
          <w:rFonts w:ascii="Arial" w:eastAsia="Times New Roman" w:hAnsi="Arial" w:cs="Arial"/>
          <w:b/>
          <w:sz w:val="24"/>
          <w:szCs w:val="24"/>
        </w:rPr>
        <w:t>1</w:t>
      </w:r>
      <w:r w:rsidRPr="006B54C1">
        <w:rPr>
          <w:rFonts w:ascii="Arial" w:eastAsia="Times New Roman" w:hAnsi="Arial" w:cs="Arial"/>
          <w:b/>
          <w:sz w:val="24"/>
          <w:szCs w:val="24"/>
        </w:rPr>
        <w:t>.</w:t>
      </w:r>
      <w:r w:rsidRPr="006B54C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Пункт 3.12.4. Раздела 3 Регламента изложить в следующей редакции:</w:t>
      </w:r>
    </w:p>
    <w:p w:rsidR="001F7EE2" w:rsidRPr="006B54C1" w:rsidRDefault="001F7EE2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 xml:space="preserve">     «3.12.4. Максимальный срок исполнения административной процедуры -  не более 20 дней с даты поступления заявления о предоставлении земельного участка.».</w:t>
      </w:r>
    </w:p>
    <w:p w:rsidR="001F7EE2" w:rsidRPr="006B54C1" w:rsidRDefault="001F7EE2" w:rsidP="00E522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16B7" w:rsidRPr="006B54C1" w:rsidRDefault="00C716B7" w:rsidP="00E52226">
      <w:pPr>
        <w:spacing w:after="0" w:line="240" w:lineRule="auto"/>
        <w:ind w:firstLine="60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B54C1">
        <w:rPr>
          <w:rFonts w:ascii="Arial" w:eastAsia="Times New Roman" w:hAnsi="Arial" w:cs="Arial"/>
          <w:b/>
          <w:sz w:val="24"/>
          <w:szCs w:val="24"/>
        </w:rPr>
        <w:t>1.1</w:t>
      </w:r>
      <w:r w:rsidR="00161498" w:rsidRPr="006B54C1">
        <w:rPr>
          <w:rFonts w:ascii="Arial" w:eastAsia="Times New Roman" w:hAnsi="Arial" w:cs="Arial"/>
          <w:b/>
          <w:sz w:val="24"/>
          <w:szCs w:val="24"/>
        </w:rPr>
        <w:t>2</w:t>
      </w:r>
      <w:r w:rsidRPr="006B54C1">
        <w:rPr>
          <w:rFonts w:ascii="Arial" w:eastAsia="Times New Roman" w:hAnsi="Arial" w:cs="Arial"/>
          <w:b/>
          <w:sz w:val="24"/>
          <w:szCs w:val="24"/>
        </w:rPr>
        <w:t>.</w:t>
      </w:r>
      <w:r w:rsidRPr="006B54C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Пункт 3.13.8. Раздела 3 Регламента изложить в следующей редакции:</w:t>
      </w:r>
    </w:p>
    <w:p w:rsidR="009774CA" w:rsidRPr="006B54C1" w:rsidRDefault="00C716B7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 xml:space="preserve">     «</w:t>
      </w:r>
      <w:r w:rsidR="009774CA" w:rsidRPr="006B54C1">
        <w:rPr>
          <w:rFonts w:ascii="Arial" w:eastAsia="Times New Roman" w:hAnsi="Arial" w:cs="Arial"/>
          <w:sz w:val="24"/>
          <w:szCs w:val="24"/>
        </w:rPr>
        <w:t>3.</w:t>
      </w:r>
      <w:r w:rsidRPr="006B54C1">
        <w:rPr>
          <w:rFonts w:ascii="Arial" w:eastAsia="Times New Roman" w:hAnsi="Arial" w:cs="Arial"/>
          <w:sz w:val="24"/>
          <w:szCs w:val="24"/>
        </w:rPr>
        <w:t>13</w:t>
      </w:r>
      <w:r w:rsidR="009774CA" w:rsidRPr="006B54C1">
        <w:rPr>
          <w:rFonts w:ascii="Arial" w:eastAsia="Times New Roman" w:hAnsi="Arial" w:cs="Arial"/>
          <w:sz w:val="24"/>
          <w:szCs w:val="24"/>
        </w:rPr>
        <w:t xml:space="preserve">.8. Максимальный срок исполнения административной процедуры – 20 дней с даты поступления заявления о предоставлении земельного участка в случае отсутствия оснований для отказа в предоставлении муниципальной услуги, предусмотренных </w:t>
      </w:r>
      <w:hyperlink r:id="rId8" w:history="1">
        <w:r w:rsidR="009774CA" w:rsidRPr="006B54C1">
          <w:rPr>
            <w:rFonts w:ascii="Arial" w:eastAsia="Times New Roman" w:hAnsi="Arial" w:cs="Arial"/>
            <w:sz w:val="24"/>
            <w:szCs w:val="24"/>
          </w:rPr>
          <w:t>пунктом 2.</w:t>
        </w:r>
      </w:hyperlink>
      <w:r w:rsidR="009774CA" w:rsidRPr="006B54C1">
        <w:rPr>
          <w:rFonts w:ascii="Arial" w:eastAsia="Times New Roman" w:hAnsi="Arial" w:cs="Arial"/>
          <w:sz w:val="24"/>
          <w:szCs w:val="24"/>
        </w:rPr>
        <w:t>11 настоящего административного регламента,  при обращении с заявлением о предоставлении земельного участка лица, в отношении заявления которого ранее принято решение о предварительном согласовании предоставления такого земельного участка.</w:t>
      </w:r>
    </w:p>
    <w:p w:rsidR="009774CA" w:rsidRPr="006B54C1" w:rsidRDefault="00C716B7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57</w:t>
      </w:r>
      <w:r w:rsidR="009774CA" w:rsidRPr="006B54C1">
        <w:rPr>
          <w:rFonts w:ascii="Arial" w:eastAsia="Times New Roman" w:hAnsi="Arial" w:cs="Arial"/>
          <w:sz w:val="24"/>
          <w:szCs w:val="24"/>
        </w:rPr>
        <w:t xml:space="preserve"> дней с даты поступления заявления о предоставлении земельного участка в иных случаях.</w:t>
      </w:r>
      <w:r w:rsidRPr="006B54C1">
        <w:rPr>
          <w:rFonts w:ascii="Arial" w:eastAsia="Times New Roman" w:hAnsi="Arial" w:cs="Arial"/>
          <w:sz w:val="24"/>
          <w:szCs w:val="24"/>
        </w:rPr>
        <w:t>».</w:t>
      </w:r>
    </w:p>
    <w:p w:rsidR="00E52226" w:rsidRPr="006B54C1" w:rsidRDefault="00E5222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52226" w:rsidRPr="006B54C1" w:rsidRDefault="00E52226" w:rsidP="0017518F">
      <w:pPr>
        <w:spacing w:after="0" w:line="240" w:lineRule="auto"/>
        <w:ind w:firstLine="60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B54C1">
        <w:rPr>
          <w:rFonts w:ascii="Arial" w:eastAsia="Times New Roman" w:hAnsi="Arial" w:cs="Arial"/>
          <w:b/>
          <w:sz w:val="24"/>
          <w:szCs w:val="24"/>
        </w:rPr>
        <w:t>1.1</w:t>
      </w:r>
      <w:r w:rsidR="0017518F" w:rsidRPr="006B54C1">
        <w:rPr>
          <w:rFonts w:ascii="Arial" w:eastAsia="Times New Roman" w:hAnsi="Arial" w:cs="Arial"/>
          <w:b/>
          <w:sz w:val="24"/>
          <w:szCs w:val="24"/>
        </w:rPr>
        <w:t>3</w:t>
      </w:r>
      <w:r w:rsidRPr="006B54C1">
        <w:rPr>
          <w:rFonts w:ascii="Arial" w:eastAsia="Times New Roman" w:hAnsi="Arial" w:cs="Arial"/>
          <w:b/>
          <w:sz w:val="24"/>
          <w:szCs w:val="24"/>
        </w:rPr>
        <w:t>.</w:t>
      </w:r>
      <w:r w:rsidR="001B7595" w:rsidRPr="006B54C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Пункт 3.14</w:t>
      </w:r>
      <w:r w:rsidRPr="006B54C1">
        <w:rPr>
          <w:rFonts w:ascii="Arial" w:eastAsia="Times New Roman" w:hAnsi="Arial" w:cs="Arial"/>
          <w:b/>
          <w:sz w:val="24"/>
          <w:szCs w:val="24"/>
          <w:lang w:eastAsia="zh-CN"/>
        </w:rPr>
        <w:t>.5. Раздела 3 Регламента изложить в следующей редакции:</w:t>
      </w:r>
    </w:p>
    <w:p w:rsidR="00E52226" w:rsidRPr="006B54C1" w:rsidRDefault="00E52226" w:rsidP="00E522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«</w:t>
      </w:r>
      <w:r w:rsidR="001B7595" w:rsidRPr="006B54C1">
        <w:rPr>
          <w:rFonts w:ascii="Arial" w:eastAsia="Times New Roman" w:hAnsi="Arial" w:cs="Arial"/>
          <w:sz w:val="24"/>
          <w:szCs w:val="24"/>
        </w:rPr>
        <w:t>3.1</w:t>
      </w:r>
      <w:r w:rsidRPr="006B54C1">
        <w:rPr>
          <w:rFonts w:ascii="Arial" w:eastAsia="Times New Roman" w:hAnsi="Arial" w:cs="Arial"/>
          <w:sz w:val="24"/>
          <w:szCs w:val="24"/>
        </w:rPr>
        <w:t>.5. Заявителю в качестве результата предоставления услуги обеспечивается по его выбору возможность:</w:t>
      </w:r>
    </w:p>
    <w:p w:rsidR="00E52226" w:rsidRPr="006B54C1" w:rsidRDefault="00E5222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- получения электронного документа, подписанного с использованием квалифицированной подписи;</w:t>
      </w:r>
    </w:p>
    <w:p w:rsidR="00E52226" w:rsidRPr="006B54C1" w:rsidRDefault="00E52226" w:rsidP="00E52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E52226" w:rsidRPr="006B54C1" w:rsidRDefault="00E52226" w:rsidP="00E522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E52226" w:rsidRPr="006B54C1" w:rsidRDefault="00E52226" w:rsidP="00E522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E52226" w:rsidRPr="006B54C1" w:rsidRDefault="00E52226" w:rsidP="00E522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lastRenderedPageBreak/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Федерации).».</w:t>
      </w:r>
    </w:p>
    <w:p w:rsidR="001F7EE2" w:rsidRPr="006B54C1" w:rsidRDefault="001F7EE2" w:rsidP="00E522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C5184" w:rsidRPr="006B54C1" w:rsidRDefault="00AC5184" w:rsidP="00E52226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sz w:val="24"/>
          <w:szCs w:val="24"/>
        </w:rPr>
      </w:pPr>
      <w:r w:rsidRPr="006B54C1">
        <w:rPr>
          <w:rFonts w:ascii="Arial" w:hAnsi="Arial" w:cs="Arial"/>
          <w:sz w:val="24"/>
          <w:szCs w:val="24"/>
        </w:rPr>
        <w:t>2.Контроль за исполнением настоящего постановления оставляю за собой.</w:t>
      </w:r>
    </w:p>
    <w:p w:rsidR="00AC5184" w:rsidRPr="006B54C1" w:rsidRDefault="00AC5184" w:rsidP="00E52226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6B54C1">
        <w:rPr>
          <w:rFonts w:ascii="Arial" w:hAnsi="Arial" w:cs="Arial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187525" w:rsidRPr="006B54C1" w:rsidRDefault="00187525" w:rsidP="00E52226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A0D2A" w:rsidRPr="006B54C1" w:rsidRDefault="002A0D2A" w:rsidP="00E522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A0D2A" w:rsidRPr="006B54C1" w:rsidRDefault="00FE502D" w:rsidP="00E522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И.о.Главы администрации Степновского</w:t>
      </w:r>
    </w:p>
    <w:p w:rsidR="00AC5184" w:rsidRPr="006B54C1" w:rsidRDefault="002A0D2A" w:rsidP="00E522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B54C1">
        <w:rPr>
          <w:rFonts w:ascii="Arial" w:eastAsia="Times New Roman" w:hAnsi="Arial" w:cs="Arial"/>
          <w:b/>
          <w:sz w:val="24"/>
          <w:szCs w:val="24"/>
        </w:rPr>
        <w:t xml:space="preserve">сельского поселения                                         </w:t>
      </w:r>
      <w:r w:rsidR="00FE502D">
        <w:rPr>
          <w:rFonts w:ascii="Arial" w:eastAsia="Times New Roman" w:hAnsi="Arial" w:cs="Arial"/>
          <w:b/>
          <w:sz w:val="24"/>
          <w:szCs w:val="24"/>
        </w:rPr>
        <w:t xml:space="preserve">                                Т.А.Гасанова</w:t>
      </w:r>
    </w:p>
    <w:p w:rsidR="00EE01DD" w:rsidRDefault="00EE01DD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C5184" w:rsidRPr="006B54C1" w:rsidRDefault="00AC5184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4C1">
        <w:rPr>
          <w:rFonts w:ascii="Arial" w:eastAsia="Times New Roman" w:hAnsi="Arial" w:cs="Arial"/>
          <w:sz w:val="24"/>
          <w:szCs w:val="24"/>
        </w:rPr>
        <w:t xml:space="preserve">Рег. № </w:t>
      </w:r>
      <w:r w:rsidR="00B613DA" w:rsidRPr="006B54C1">
        <w:rPr>
          <w:rFonts w:ascii="Arial" w:eastAsia="Times New Roman" w:hAnsi="Arial" w:cs="Arial"/>
          <w:sz w:val="24"/>
          <w:szCs w:val="24"/>
        </w:rPr>
        <w:t>_/2024</w:t>
      </w:r>
      <w:r w:rsidRPr="006B54C1">
        <w:rPr>
          <w:rFonts w:ascii="Arial" w:eastAsia="Times New Roman" w:hAnsi="Arial" w:cs="Arial"/>
          <w:sz w:val="24"/>
          <w:szCs w:val="24"/>
        </w:rPr>
        <w:t>г.</w:t>
      </w:r>
    </w:p>
    <w:p w:rsidR="00B613DA" w:rsidRPr="006B54C1" w:rsidRDefault="00B613DA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13DA" w:rsidRPr="006B54C1" w:rsidRDefault="00B613DA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13DA" w:rsidRPr="006B54C1" w:rsidRDefault="00B613DA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13DA" w:rsidRPr="006B54C1" w:rsidRDefault="00B613DA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13DA" w:rsidRPr="006B54C1" w:rsidRDefault="00B613DA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13DA" w:rsidRPr="006B54C1" w:rsidRDefault="00B613DA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13DA" w:rsidRPr="006B54C1" w:rsidRDefault="00B613DA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13DA" w:rsidRDefault="00B613DA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01DD" w:rsidRDefault="00EE01DD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01DD" w:rsidRDefault="00EE01DD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01DD" w:rsidRDefault="00EE01DD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01DD" w:rsidRDefault="00EE01DD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01DD" w:rsidRDefault="00EE01DD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01DD" w:rsidRDefault="00EE01DD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01DD" w:rsidRDefault="00EE01DD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01DD" w:rsidRDefault="00EE01DD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01DD" w:rsidRDefault="00EE01DD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01DD" w:rsidRDefault="00EE01DD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01DD" w:rsidRDefault="00EE01DD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01DD" w:rsidRDefault="00EE01DD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01DD" w:rsidRDefault="00EE01DD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01DD" w:rsidRDefault="00EE01DD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01DD" w:rsidRDefault="00EE01DD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01DD" w:rsidRDefault="00EE01DD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01DD" w:rsidRDefault="00EE01DD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01DD" w:rsidRDefault="00EE01DD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01DD" w:rsidRDefault="00EE01DD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01DD" w:rsidRDefault="00EE01DD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01DD" w:rsidRDefault="00EE01DD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01DD" w:rsidRDefault="00EE01DD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01DD" w:rsidRDefault="00EE01DD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01DD" w:rsidRDefault="00EE01DD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01DD" w:rsidRDefault="00EE01DD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01DD" w:rsidRDefault="00EE01DD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01DD" w:rsidRDefault="00EE01DD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01DD" w:rsidRPr="006B54C1" w:rsidRDefault="00EE01DD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B1627" w:rsidRPr="006B54C1" w:rsidRDefault="000B1627" w:rsidP="00E522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B1627" w:rsidRPr="006B54C1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59F" w:rsidRDefault="009A559F" w:rsidP="00357ED4">
      <w:pPr>
        <w:spacing w:after="0" w:line="240" w:lineRule="auto"/>
      </w:pPr>
      <w:r>
        <w:separator/>
      </w:r>
    </w:p>
  </w:endnote>
  <w:endnote w:type="continuationSeparator" w:id="1">
    <w:p w:rsidR="009A559F" w:rsidRDefault="009A559F" w:rsidP="0035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59F" w:rsidRDefault="009A559F" w:rsidP="00357ED4">
      <w:pPr>
        <w:spacing w:after="0" w:line="240" w:lineRule="auto"/>
      </w:pPr>
      <w:r>
        <w:separator/>
      </w:r>
    </w:p>
  </w:footnote>
  <w:footnote w:type="continuationSeparator" w:id="1">
    <w:p w:rsidR="009A559F" w:rsidRDefault="009A559F" w:rsidP="00357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5184"/>
    <w:rsid w:val="000210CB"/>
    <w:rsid w:val="00032A19"/>
    <w:rsid w:val="000B1627"/>
    <w:rsid w:val="000D5C4A"/>
    <w:rsid w:val="000F76F6"/>
    <w:rsid w:val="00123FC5"/>
    <w:rsid w:val="0013604B"/>
    <w:rsid w:val="00153FC0"/>
    <w:rsid w:val="00157EC0"/>
    <w:rsid w:val="00161498"/>
    <w:rsid w:val="00162FE5"/>
    <w:rsid w:val="00171315"/>
    <w:rsid w:val="0017518F"/>
    <w:rsid w:val="00186841"/>
    <w:rsid w:val="00187525"/>
    <w:rsid w:val="001A1444"/>
    <w:rsid w:val="001B7595"/>
    <w:rsid w:val="001E06CF"/>
    <w:rsid w:val="001E3916"/>
    <w:rsid w:val="001F7EE2"/>
    <w:rsid w:val="002A0D2A"/>
    <w:rsid w:val="002A6A43"/>
    <w:rsid w:val="002C3F3A"/>
    <w:rsid w:val="002C7904"/>
    <w:rsid w:val="002D5031"/>
    <w:rsid w:val="00306651"/>
    <w:rsid w:val="00325E47"/>
    <w:rsid w:val="00330299"/>
    <w:rsid w:val="00356A44"/>
    <w:rsid w:val="00357ED4"/>
    <w:rsid w:val="00363609"/>
    <w:rsid w:val="003674B1"/>
    <w:rsid w:val="00384DC0"/>
    <w:rsid w:val="003C219B"/>
    <w:rsid w:val="003D27C4"/>
    <w:rsid w:val="00435623"/>
    <w:rsid w:val="00444EFE"/>
    <w:rsid w:val="00470A64"/>
    <w:rsid w:val="0049512F"/>
    <w:rsid w:val="004A2A84"/>
    <w:rsid w:val="004E3240"/>
    <w:rsid w:val="005074F0"/>
    <w:rsid w:val="00581CD7"/>
    <w:rsid w:val="005E38C5"/>
    <w:rsid w:val="005F44D9"/>
    <w:rsid w:val="0061344D"/>
    <w:rsid w:val="006279E9"/>
    <w:rsid w:val="0066414F"/>
    <w:rsid w:val="00670F63"/>
    <w:rsid w:val="006A543E"/>
    <w:rsid w:val="006A5E77"/>
    <w:rsid w:val="006B2CE0"/>
    <w:rsid w:val="006B54C1"/>
    <w:rsid w:val="007059BA"/>
    <w:rsid w:val="007068E6"/>
    <w:rsid w:val="00713C36"/>
    <w:rsid w:val="00734003"/>
    <w:rsid w:val="00757A9B"/>
    <w:rsid w:val="007947C1"/>
    <w:rsid w:val="007B52A8"/>
    <w:rsid w:val="007C5B50"/>
    <w:rsid w:val="008963E5"/>
    <w:rsid w:val="008C0BD1"/>
    <w:rsid w:val="008C7958"/>
    <w:rsid w:val="008D2E87"/>
    <w:rsid w:val="00901F1C"/>
    <w:rsid w:val="00906CBC"/>
    <w:rsid w:val="00907685"/>
    <w:rsid w:val="009243F5"/>
    <w:rsid w:val="009255C4"/>
    <w:rsid w:val="00936717"/>
    <w:rsid w:val="00964A36"/>
    <w:rsid w:val="009774CA"/>
    <w:rsid w:val="009845FE"/>
    <w:rsid w:val="009A559F"/>
    <w:rsid w:val="009A5F18"/>
    <w:rsid w:val="009B067D"/>
    <w:rsid w:val="009E3A7B"/>
    <w:rsid w:val="009E4E5F"/>
    <w:rsid w:val="00A13805"/>
    <w:rsid w:val="00A23E25"/>
    <w:rsid w:val="00A32A05"/>
    <w:rsid w:val="00A931B0"/>
    <w:rsid w:val="00AC46C5"/>
    <w:rsid w:val="00AC5184"/>
    <w:rsid w:val="00AE33CB"/>
    <w:rsid w:val="00AE41C0"/>
    <w:rsid w:val="00B06665"/>
    <w:rsid w:val="00B613DA"/>
    <w:rsid w:val="00B87670"/>
    <w:rsid w:val="00BA2037"/>
    <w:rsid w:val="00BA31D0"/>
    <w:rsid w:val="00BC30E2"/>
    <w:rsid w:val="00BC7A7B"/>
    <w:rsid w:val="00C26591"/>
    <w:rsid w:val="00C46180"/>
    <w:rsid w:val="00C473EE"/>
    <w:rsid w:val="00C716B7"/>
    <w:rsid w:val="00C82BF3"/>
    <w:rsid w:val="00CE1AAF"/>
    <w:rsid w:val="00CE70AE"/>
    <w:rsid w:val="00D039CA"/>
    <w:rsid w:val="00D33081"/>
    <w:rsid w:val="00D65196"/>
    <w:rsid w:val="00DA52AB"/>
    <w:rsid w:val="00DC09F6"/>
    <w:rsid w:val="00DD5781"/>
    <w:rsid w:val="00E057D2"/>
    <w:rsid w:val="00E23CBC"/>
    <w:rsid w:val="00E316FD"/>
    <w:rsid w:val="00E52226"/>
    <w:rsid w:val="00E75F93"/>
    <w:rsid w:val="00EB500F"/>
    <w:rsid w:val="00ED3E82"/>
    <w:rsid w:val="00EE01DD"/>
    <w:rsid w:val="00F11496"/>
    <w:rsid w:val="00F61E61"/>
    <w:rsid w:val="00F91208"/>
    <w:rsid w:val="00FD79F7"/>
    <w:rsid w:val="00FE502D"/>
    <w:rsid w:val="00FF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1C"/>
  </w:style>
  <w:style w:type="paragraph" w:styleId="1">
    <w:name w:val="heading 1"/>
    <w:basedOn w:val="a"/>
    <w:next w:val="a"/>
    <w:link w:val="10"/>
    <w:uiPriority w:val="9"/>
    <w:qFormat/>
    <w:rsid w:val="00664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64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22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4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64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22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3696CC0E72D30E85EBEEAAA3143DAF3E21AFADAAFBAF6A9CE31AAB438CFC3EDD6F931E2FC16FDA45070cAC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363110F9D2FBDCEEAD3A939DAA4173ACC1EE5D5669DA2762E75D6989V3A6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D74D-8988-4E75-B96D-3A346344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pk-001</cp:lastModifiedBy>
  <cp:revision>61</cp:revision>
  <cp:lastPrinted>2024-03-01T05:30:00Z</cp:lastPrinted>
  <dcterms:created xsi:type="dcterms:W3CDTF">2024-02-26T07:01:00Z</dcterms:created>
  <dcterms:modified xsi:type="dcterms:W3CDTF">2024-03-04T08:57:00Z</dcterms:modified>
</cp:coreProperties>
</file>