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1165D">
        <w:rPr>
          <w:rFonts w:ascii="Times New Roman" w:eastAsia="Times New Roman" w:hAnsi="Times New Roman" w:cs="Times New Roman"/>
          <w:b/>
          <w:sz w:val="36"/>
          <w:szCs w:val="36"/>
        </w:rPr>
        <w:t>Учебно-консультационный пункт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>Учебно-консультационный пункт по ГО и ЧС (далее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165D">
        <w:rPr>
          <w:rFonts w:ascii="Times New Roman" w:eastAsia="Times New Roman" w:hAnsi="Times New Roman" w:cs="Times New Roman"/>
          <w:sz w:val="28"/>
          <w:szCs w:val="28"/>
        </w:rPr>
        <w:t>- УКП по ГО и ЧС) предназначен для обучения населения, незанятого в производстве и сфере обслуживания (далее – неработающее население), в области гражданской обороны, защиты от чрезвычайных ситуаций и пожарной безопасности.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>Основными задачами УКП являются: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>а) организация обучения неработающего населения правилам поведения, основным способам защиты и действиям в чрезвычайных ситуациях (ЧС) мирного и военного времени, приёмам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>б) выработка у населения практических навыков действий в условиях ЧС мирного и военного времени;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>в) повышение уровня морально-психологического состояния населения при угрозе и возникновении ЧС, а также при ликвидации их последствий;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>г) пропаганда важности и необходимости мероприятий в области ГО, защиты от ЧС обеспечения пожарной безопасности.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Степновского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Палласовского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165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УКП по ГО и защите от ЧС неработающего населения </w:t>
      </w:r>
      <w:proofErr w:type="gramStart"/>
      <w:r w:rsidRPr="0091165D">
        <w:rPr>
          <w:rFonts w:ascii="Times New Roman" w:eastAsia="Times New Roman" w:hAnsi="Times New Roman" w:cs="Times New Roman"/>
          <w:sz w:val="28"/>
          <w:szCs w:val="28"/>
        </w:rPr>
        <w:t>создан</w:t>
      </w:r>
      <w:proofErr w:type="gramEnd"/>
      <w:r w:rsidRPr="0091165D">
        <w:rPr>
          <w:rFonts w:ascii="Times New Roman" w:eastAsia="Times New Roman" w:hAnsi="Times New Roman" w:cs="Times New Roman"/>
          <w:sz w:val="28"/>
          <w:szCs w:val="28"/>
        </w:rPr>
        <w:t xml:space="preserve"> на базе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Степновского сельского поселения.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>График работы УКП по ГО и ЧС</w:t>
      </w:r>
      <w:proofErr w:type="gramStart"/>
      <w:r w:rsidRPr="0091165D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="00620BD9">
        <w:rPr>
          <w:rFonts w:ascii="Times New Roman" w:eastAsia="Times New Roman" w:hAnsi="Times New Roman" w:cs="Times New Roman"/>
          <w:sz w:val="28"/>
          <w:szCs w:val="28"/>
        </w:rPr>
        <w:t xml:space="preserve"> с 8.00 часов до 17.00 часов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>- проведение занятий по ГО и защите от ЧС – четверг с 15:00 до 16:00;</w:t>
      </w:r>
    </w:p>
    <w:p w:rsidR="0091165D" w:rsidRPr="0091165D" w:rsidRDefault="0091165D" w:rsidP="0091165D">
      <w:pPr>
        <w:shd w:val="clear" w:color="auto" w:fill="FFFFFF"/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1165D">
        <w:rPr>
          <w:rFonts w:ascii="Times New Roman" w:eastAsia="Times New Roman" w:hAnsi="Times New Roman" w:cs="Times New Roman"/>
          <w:sz w:val="28"/>
          <w:szCs w:val="28"/>
        </w:rPr>
        <w:t>- консультации и информирование – ежедневно с 15:00 до 16:00;</w:t>
      </w:r>
    </w:p>
    <w:p w:rsidR="0067510B" w:rsidRPr="0091165D" w:rsidRDefault="0067510B">
      <w:pPr>
        <w:rPr>
          <w:rFonts w:ascii="Times New Roman" w:hAnsi="Times New Roman" w:cs="Times New Roman"/>
          <w:sz w:val="28"/>
          <w:szCs w:val="28"/>
        </w:rPr>
      </w:pPr>
    </w:p>
    <w:sectPr w:rsidR="0067510B" w:rsidRPr="00911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165D"/>
    <w:rsid w:val="00620BD9"/>
    <w:rsid w:val="0067510B"/>
    <w:rsid w:val="0091165D"/>
    <w:rsid w:val="009A1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16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1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504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2026-10-14T05:59:00Z</dcterms:created>
  <dcterms:modified xsi:type="dcterms:W3CDTF">2026-10-14T06:27:00Z</dcterms:modified>
</cp:coreProperties>
</file>